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92E4" w14:textId="77777777" w:rsidR="001066D1" w:rsidRPr="00F760B6" w:rsidRDefault="001066D1" w:rsidP="001066D1">
      <w:pPr>
        <w:jc w:val="center"/>
        <w:rPr>
          <w:rFonts w:ascii="Arial" w:hAnsi="Arial" w:cs="Arial"/>
        </w:rPr>
      </w:pPr>
    </w:p>
    <w:p w14:paraId="0A826038" w14:textId="797CF3C5" w:rsidR="00642F72" w:rsidRPr="00F760B6" w:rsidRDefault="001066D1" w:rsidP="001066D1">
      <w:pPr>
        <w:jc w:val="center"/>
        <w:rPr>
          <w:rFonts w:ascii="Arial" w:hAnsi="Arial" w:cs="Arial"/>
        </w:rPr>
      </w:pPr>
      <w:r w:rsidRPr="00F760B6">
        <w:rPr>
          <w:rFonts w:ascii="Arial" w:hAnsi="Arial" w:cs="Arial"/>
        </w:rPr>
        <w:t xml:space="preserve"> Załącznik nr 1 </w:t>
      </w:r>
      <w:r w:rsidR="00642F72" w:rsidRPr="00F760B6">
        <w:rPr>
          <w:rFonts w:ascii="Arial" w:hAnsi="Arial" w:cs="Arial"/>
        </w:rPr>
        <w:t xml:space="preserve">do Zapytania ofertowego </w:t>
      </w:r>
    </w:p>
    <w:p w14:paraId="42E15261" w14:textId="1B230277" w:rsidR="001066D1" w:rsidRPr="00F760B6" w:rsidRDefault="001066D1" w:rsidP="001066D1">
      <w:pPr>
        <w:jc w:val="center"/>
        <w:rPr>
          <w:rFonts w:ascii="Arial" w:hAnsi="Arial" w:cs="Arial"/>
          <w:b/>
          <w:bCs/>
        </w:rPr>
      </w:pPr>
      <w:r w:rsidRPr="00F760B6">
        <w:rPr>
          <w:rFonts w:ascii="Arial" w:hAnsi="Arial" w:cs="Arial"/>
          <w:b/>
          <w:bCs/>
        </w:rPr>
        <w:t>OPIS PRZEDMIOTU ZAMÓWIENIA</w:t>
      </w:r>
    </w:p>
    <w:p w14:paraId="2140C425" w14:textId="434BBAEB" w:rsidR="00642F72" w:rsidRPr="00F760B6" w:rsidRDefault="00937C3B" w:rsidP="001066D1">
      <w:pPr>
        <w:jc w:val="center"/>
        <w:rPr>
          <w:rFonts w:ascii="Arial" w:hAnsi="Arial" w:cs="Arial"/>
          <w:b/>
          <w:bCs/>
        </w:rPr>
      </w:pPr>
      <w:r w:rsidRPr="00F760B6">
        <w:rPr>
          <w:rFonts w:ascii="Arial" w:hAnsi="Arial" w:cs="Arial"/>
          <w:b/>
          <w:bCs/>
        </w:rPr>
        <w:t>Znak sprawy</w:t>
      </w:r>
      <w:r w:rsidR="00F760B6" w:rsidRPr="00F760B6">
        <w:rPr>
          <w:rFonts w:ascii="Arial" w:hAnsi="Arial" w:cs="Arial"/>
          <w:b/>
          <w:bCs/>
        </w:rPr>
        <w:t>:</w:t>
      </w:r>
      <w:r w:rsidRPr="00F760B6">
        <w:rPr>
          <w:rFonts w:ascii="Arial" w:hAnsi="Arial" w:cs="Arial"/>
          <w:b/>
          <w:bCs/>
        </w:rPr>
        <w:t xml:space="preserve"> </w:t>
      </w:r>
      <w:r w:rsidR="00CF79EA" w:rsidRPr="00F760B6">
        <w:rPr>
          <w:rFonts w:ascii="Arial" w:hAnsi="Arial" w:cs="Arial"/>
          <w:b/>
          <w:bCs/>
        </w:rPr>
        <w:t>ZP.271.</w:t>
      </w:r>
      <w:r w:rsidR="00F760B6" w:rsidRPr="00F760B6">
        <w:rPr>
          <w:rFonts w:ascii="Arial" w:hAnsi="Arial" w:cs="Arial"/>
          <w:b/>
          <w:bCs/>
        </w:rPr>
        <w:t>18</w:t>
      </w:r>
      <w:r w:rsidR="00CF79EA" w:rsidRPr="00F760B6">
        <w:rPr>
          <w:rFonts w:ascii="Arial" w:hAnsi="Arial" w:cs="Arial"/>
          <w:b/>
          <w:bCs/>
        </w:rPr>
        <w:t>.2026</w:t>
      </w:r>
    </w:p>
    <w:p w14:paraId="254F09E1" w14:textId="77777777" w:rsidR="00CF79EA" w:rsidRPr="00F760B6" w:rsidRDefault="00CF79EA" w:rsidP="001066D1">
      <w:pPr>
        <w:jc w:val="center"/>
        <w:rPr>
          <w:rFonts w:ascii="Arial" w:hAnsi="Arial" w:cs="Arial"/>
          <w:b/>
          <w:bCs/>
        </w:rPr>
      </w:pPr>
    </w:p>
    <w:p w14:paraId="2A217DB2" w14:textId="736486E8" w:rsidR="003A2D50" w:rsidRPr="00F760B6" w:rsidRDefault="003A2D50" w:rsidP="00121BEC">
      <w:pPr>
        <w:spacing w:after="0" w:line="240" w:lineRule="auto"/>
        <w:rPr>
          <w:rFonts w:ascii="Arial" w:hAnsi="Arial" w:cs="Arial"/>
          <w:b/>
          <w:bCs/>
        </w:rPr>
      </w:pPr>
      <w:r w:rsidRPr="00F760B6">
        <w:rPr>
          <w:rFonts w:ascii="Arial" w:hAnsi="Arial" w:cs="Arial"/>
        </w:rPr>
        <w:t xml:space="preserve">Zamówienie </w:t>
      </w:r>
      <w:r w:rsidR="00631DF4" w:rsidRPr="00F760B6">
        <w:rPr>
          <w:rFonts w:ascii="Arial" w:hAnsi="Arial" w:cs="Arial"/>
        </w:rPr>
        <w:t>publiczce</w:t>
      </w:r>
      <w:r w:rsidRPr="00F760B6">
        <w:rPr>
          <w:rFonts w:ascii="Arial" w:hAnsi="Arial" w:cs="Arial"/>
        </w:rPr>
        <w:t xml:space="preserve"> pn.: </w:t>
      </w:r>
      <w:r w:rsidR="00DF2C3C" w:rsidRPr="00F760B6">
        <w:rPr>
          <w:rFonts w:ascii="Arial" w:hAnsi="Arial" w:cs="Arial"/>
        </w:rPr>
        <w:t>„</w:t>
      </w:r>
      <w:r w:rsidR="00DF2C3C" w:rsidRPr="00F760B6">
        <w:rPr>
          <w:rFonts w:ascii="Arial" w:hAnsi="Arial" w:cs="Arial"/>
          <w:b/>
          <w:bCs/>
        </w:rPr>
        <w:t xml:space="preserve">Dostarczenie, instalacja i konfiguracja wyposażenia pracowni komputerowej w Szkole Podstawowej im. Jana Pawła II w Wadlewie” w ramach </w:t>
      </w:r>
      <w:r w:rsidR="00BC31CE" w:rsidRPr="00F760B6">
        <w:rPr>
          <w:rFonts w:ascii="Arial" w:hAnsi="Arial" w:cs="Arial"/>
          <w:b/>
          <w:bCs/>
        </w:rPr>
        <w:t>zadania</w:t>
      </w:r>
      <w:r w:rsidR="00F760B6" w:rsidRPr="00F760B6">
        <w:rPr>
          <w:rFonts w:ascii="Arial" w:hAnsi="Arial" w:cs="Arial"/>
          <w:b/>
          <w:bCs/>
        </w:rPr>
        <w:t xml:space="preserve"> </w:t>
      </w:r>
      <w:r w:rsidR="00DF2C3C" w:rsidRPr="00F760B6">
        <w:rPr>
          <w:rFonts w:ascii="Arial" w:hAnsi="Arial" w:cs="Arial"/>
          <w:b/>
          <w:bCs/>
        </w:rPr>
        <w:t xml:space="preserve">„Cyfryzacja </w:t>
      </w:r>
      <w:r w:rsidR="00BC31CE" w:rsidRPr="00F760B6">
        <w:rPr>
          <w:rFonts w:ascii="Arial" w:hAnsi="Arial" w:cs="Arial"/>
          <w:b/>
          <w:bCs/>
        </w:rPr>
        <w:t>S</w:t>
      </w:r>
      <w:r w:rsidR="00DF2C3C" w:rsidRPr="00F760B6">
        <w:rPr>
          <w:rFonts w:ascii="Arial" w:hAnsi="Arial" w:cs="Arial"/>
          <w:b/>
          <w:bCs/>
        </w:rPr>
        <w:t xml:space="preserve">zkoły </w:t>
      </w:r>
      <w:r w:rsidR="00BC31CE" w:rsidRPr="00F760B6">
        <w:rPr>
          <w:rFonts w:ascii="Arial" w:hAnsi="Arial" w:cs="Arial"/>
          <w:b/>
          <w:bCs/>
        </w:rPr>
        <w:t>P</w:t>
      </w:r>
      <w:r w:rsidR="00DF2C3C" w:rsidRPr="00F760B6">
        <w:rPr>
          <w:rFonts w:ascii="Arial" w:hAnsi="Arial" w:cs="Arial"/>
          <w:b/>
          <w:bCs/>
        </w:rPr>
        <w:t>odstawowej im. Jana Pawła II w Wadlewie w drodze wyposażenia placówki w sprzęt i pomoce dydaktyczne do realizacji wysokiej jakości kształcenia</w:t>
      </w:r>
      <w:r w:rsidR="007179EB" w:rsidRPr="00F760B6">
        <w:rPr>
          <w:rFonts w:ascii="Arial" w:hAnsi="Arial" w:cs="Arial"/>
        </w:rPr>
        <w:t>”.</w:t>
      </w:r>
    </w:p>
    <w:p w14:paraId="37402CB0" w14:textId="4E8BFCB6" w:rsidR="00832742" w:rsidRPr="00F760B6" w:rsidRDefault="00832742" w:rsidP="00121BEC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 xml:space="preserve">Przedmiotem </w:t>
      </w:r>
      <w:r w:rsidR="00D46453" w:rsidRPr="00F760B6">
        <w:rPr>
          <w:rFonts w:ascii="Arial" w:hAnsi="Arial" w:cs="Arial"/>
        </w:rPr>
        <w:t xml:space="preserve">zamówienia </w:t>
      </w:r>
      <w:r w:rsidRPr="00F760B6">
        <w:rPr>
          <w:rFonts w:ascii="Arial" w:hAnsi="Arial" w:cs="Arial"/>
        </w:rPr>
        <w:t xml:space="preserve">jest </w:t>
      </w:r>
      <w:r w:rsidRPr="00F760B6">
        <w:rPr>
          <w:rFonts w:ascii="Arial" w:hAnsi="Arial" w:cs="Arial"/>
          <w:b/>
          <w:bCs/>
        </w:rPr>
        <w:t xml:space="preserve">dostarczenie, instalacja i konfiguracja wyposażenia pracowni komputerowej w Szkole Podstawowej im. Jana Pawła II w Wadlewie” w ramach </w:t>
      </w:r>
      <w:r w:rsidR="00F760B6" w:rsidRPr="00F760B6">
        <w:rPr>
          <w:rFonts w:ascii="Arial" w:hAnsi="Arial" w:cs="Arial"/>
          <w:b/>
          <w:bCs/>
        </w:rPr>
        <w:t>zadania</w:t>
      </w:r>
      <w:r w:rsidRPr="00F760B6">
        <w:rPr>
          <w:rFonts w:ascii="Arial" w:hAnsi="Arial" w:cs="Arial"/>
          <w:b/>
          <w:bCs/>
        </w:rPr>
        <w:t xml:space="preserve"> „Cyfryzacja </w:t>
      </w:r>
      <w:r w:rsidR="00BC31CE" w:rsidRPr="00F760B6">
        <w:rPr>
          <w:rFonts w:ascii="Arial" w:hAnsi="Arial" w:cs="Arial"/>
          <w:b/>
          <w:bCs/>
        </w:rPr>
        <w:t>S</w:t>
      </w:r>
      <w:r w:rsidRPr="00F760B6">
        <w:rPr>
          <w:rFonts w:ascii="Arial" w:hAnsi="Arial" w:cs="Arial"/>
          <w:b/>
          <w:bCs/>
        </w:rPr>
        <w:t xml:space="preserve">zkoły </w:t>
      </w:r>
      <w:r w:rsidR="00BC31CE" w:rsidRPr="00F760B6">
        <w:rPr>
          <w:rFonts w:ascii="Arial" w:hAnsi="Arial" w:cs="Arial"/>
          <w:b/>
          <w:bCs/>
        </w:rPr>
        <w:t>P</w:t>
      </w:r>
      <w:r w:rsidRPr="00F760B6">
        <w:rPr>
          <w:rFonts w:ascii="Arial" w:hAnsi="Arial" w:cs="Arial"/>
          <w:b/>
          <w:bCs/>
        </w:rPr>
        <w:t>odstawowej im. Jana Pawła II w Wadlewie w drodze wyposażenia placówki w sprzęt i pomoce dydaktyczne do realizacji wysokiej jakości kształcenia”.</w:t>
      </w:r>
    </w:p>
    <w:p w14:paraId="33FF2E36" w14:textId="77777777" w:rsidR="00832742" w:rsidRPr="00F760B6" w:rsidRDefault="00832742" w:rsidP="00121BEC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 xml:space="preserve">Zakres zamówienia 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obejmuje w szczególności:</w:t>
      </w:r>
    </w:p>
    <w:p w14:paraId="5F9C9206" w14:textId="77777777" w:rsidR="00832742" w:rsidRPr="00F760B6" w:rsidRDefault="0083274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wyposażenie pracowni komputerowej:</w:t>
      </w:r>
    </w:p>
    <w:p w14:paraId="149AEA2A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komputer stacjonarny – nauczycielski z wbudowanym serwerem 1szt.,</w:t>
      </w:r>
    </w:p>
    <w:p w14:paraId="16161C03" w14:textId="06C50300" w:rsidR="00832742" w:rsidRPr="00F760B6" w:rsidRDefault="00EF6717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s</w:t>
      </w:r>
      <w:r w:rsidR="00832742" w:rsidRPr="00F760B6">
        <w:rPr>
          <w:rFonts w:ascii="Arial" w:hAnsi="Arial" w:cs="Arial"/>
        </w:rPr>
        <w:t xml:space="preserve">ystem </w:t>
      </w:r>
      <w:r w:rsidRPr="00F760B6">
        <w:rPr>
          <w:rFonts w:ascii="Arial" w:hAnsi="Arial" w:cs="Arial"/>
        </w:rPr>
        <w:t>s</w:t>
      </w:r>
      <w:r w:rsidR="00832742" w:rsidRPr="00F760B6">
        <w:rPr>
          <w:rFonts w:ascii="Arial" w:hAnsi="Arial" w:cs="Arial"/>
        </w:rPr>
        <w:t>erwerowy – 1 szt.,</w:t>
      </w:r>
    </w:p>
    <w:p w14:paraId="693D4EE4" w14:textId="509C4E5B" w:rsidR="00832742" w:rsidRPr="00F760B6" w:rsidRDefault="00EF6717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l</w:t>
      </w:r>
      <w:r w:rsidR="00832742" w:rsidRPr="00F760B6">
        <w:rPr>
          <w:rFonts w:ascii="Arial" w:hAnsi="Arial" w:cs="Arial"/>
        </w:rPr>
        <w:t xml:space="preserve">icencje dostępowe - 15 szt., </w:t>
      </w:r>
    </w:p>
    <w:p w14:paraId="70087CAF" w14:textId="45EA0331" w:rsidR="00832742" w:rsidRPr="00F760B6" w:rsidRDefault="00EF6717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m</w:t>
      </w:r>
      <w:r w:rsidR="00832742" w:rsidRPr="00F760B6">
        <w:rPr>
          <w:rFonts w:ascii="Arial" w:hAnsi="Arial" w:cs="Arial"/>
        </w:rPr>
        <w:t>onitory do komputera nauczycielskiego oraz komputerów uczniowskich – 16 szt.,</w:t>
      </w:r>
    </w:p>
    <w:p w14:paraId="10A42915" w14:textId="6491BE52" w:rsidR="00832742" w:rsidRPr="00F760B6" w:rsidRDefault="00EF6717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k</w:t>
      </w:r>
      <w:r w:rsidR="00832742" w:rsidRPr="00F760B6">
        <w:rPr>
          <w:rFonts w:ascii="Arial" w:hAnsi="Arial" w:cs="Arial"/>
        </w:rPr>
        <w:t>omputery stacjonarne – uczniowski -15 szt.</w:t>
      </w:r>
      <w:r w:rsidR="00C50284" w:rsidRPr="00F760B6">
        <w:rPr>
          <w:rFonts w:ascii="Arial" w:hAnsi="Arial" w:cs="Arial"/>
        </w:rPr>
        <w:t>;</w:t>
      </w:r>
    </w:p>
    <w:p w14:paraId="04C8C680" w14:textId="49F9E2FC" w:rsidR="00832742" w:rsidRPr="00F760B6" w:rsidRDefault="004963A9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832742" w:rsidRPr="00F760B6">
        <w:rPr>
          <w:rFonts w:ascii="Arial" w:eastAsia="Times New Roman" w:hAnsi="Arial" w:cs="Arial"/>
          <w:kern w:val="0"/>
          <w:lang w:eastAsia="pl-PL"/>
          <w14:ligatures w14:val="none"/>
        </w:rPr>
        <w:t>yposażenie mobilnej pracowni komputerowej:</w:t>
      </w:r>
    </w:p>
    <w:p w14:paraId="2573D4FF" w14:textId="0A99A7BB" w:rsidR="00832742" w:rsidRPr="00F760B6" w:rsidRDefault="00694095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 xml:space="preserve">komputery przenośne typu </w:t>
      </w:r>
      <w:r w:rsidR="00EF6717" w:rsidRPr="00F760B6">
        <w:rPr>
          <w:rFonts w:ascii="Arial" w:hAnsi="Arial" w:cs="Arial"/>
        </w:rPr>
        <w:t>l</w:t>
      </w:r>
      <w:r w:rsidR="00832742" w:rsidRPr="00F760B6">
        <w:rPr>
          <w:rFonts w:ascii="Arial" w:hAnsi="Arial" w:cs="Arial"/>
        </w:rPr>
        <w:t>aptop – 15 szt.,</w:t>
      </w:r>
    </w:p>
    <w:p w14:paraId="67BF12D3" w14:textId="6C3C60CF" w:rsidR="00832742" w:rsidRPr="00F760B6" w:rsidRDefault="004963A9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m</w:t>
      </w:r>
      <w:r w:rsidR="00832742" w:rsidRPr="00F760B6">
        <w:rPr>
          <w:rFonts w:ascii="Arial" w:hAnsi="Arial" w:cs="Arial"/>
        </w:rPr>
        <w:t xml:space="preserve">onitor interaktywny – 1 szt., </w:t>
      </w:r>
    </w:p>
    <w:p w14:paraId="284220D7" w14:textId="584CACD5" w:rsidR="00832742" w:rsidRPr="00F760B6" w:rsidRDefault="004963A9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s</w:t>
      </w:r>
      <w:r w:rsidR="00832742" w:rsidRPr="00F760B6">
        <w:rPr>
          <w:rFonts w:ascii="Arial" w:hAnsi="Arial" w:cs="Arial"/>
        </w:rPr>
        <w:t>zafka/wózek na 16 laptopów – 1 szt.</w:t>
      </w:r>
      <w:r w:rsidR="00C50284" w:rsidRPr="00F760B6">
        <w:rPr>
          <w:rFonts w:ascii="Arial" w:hAnsi="Arial" w:cs="Arial"/>
        </w:rPr>
        <w:t>;</w:t>
      </w:r>
    </w:p>
    <w:p w14:paraId="0BF29912" w14:textId="77777777" w:rsidR="00832742" w:rsidRPr="00F760B6" w:rsidRDefault="0083274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Wyposażenie pracowni sensorycznej:</w:t>
      </w:r>
    </w:p>
    <w:p w14:paraId="74E70D85" w14:textId="3C50FB45" w:rsidR="00832742" w:rsidRPr="00F760B6" w:rsidRDefault="004963A9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m</w:t>
      </w:r>
      <w:r w:rsidR="00832742" w:rsidRPr="00F760B6">
        <w:rPr>
          <w:rFonts w:ascii="Arial" w:eastAsia="Times New Roman" w:hAnsi="Arial" w:cs="Arial"/>
          <w:kern w:val="0"/>
          <w:lang w:eastAsia="pl-PL"/>
          <w14:ligatures w14:val="none"/>
        </w:rPr>
        <w:t>onitor interaktywny – 1 szt.,</w:t>
      </w:r>
    </w:p>
    <w:p w14:paraId="5EFE9A2E" w14:textId="641C17BE" w:rsidR="00832742" w:rsidRPr="00F760B6" w:rsidRDefault="00C87925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zestaw komputerowy</w:t>
      </w:r>
      <w:r w:rsidR="002912BB" w:rsidRPr="00F760B6">
        <w:rPr>
          <w:rFonts w:ascii="Arial" w:hAnsi="Arial" w:cs="Arial"/>
        </w:rPr>
        <w:t xml:space="preserve"> (komputer, monitor, </w:t>
      </w:r>
      <w:r w:rsidR="00126604" w:rsidRPr="00F760B6">
        <w:rPr>
          <w:rFonts w:ascii="Arial" w:hAnsi="Arial" w:cs="Arial"/>
        </w:rPr>
        <w:t>klawiatura, myszka)</w:t>
      </w:r>
      <w:r w:rsidR="002912BB" w:rsidRPr="00F760B6">
        <w:rPr>
          <w:rFonts w:ascii="Arial" w:hAnsi="Arial" w:cs="Arial"/>
        </w:rPr>
        <w:t xml:space="preserve"> </w:t>
      </w:r>
      <w:r w:rsidR="00832742" w:rsidRPr="00F760B6">
        <w:rPr>
          <w:rFonts w:ascii="Arial" w:hAnsi="Arial" w:cs="Arial"/>
        </w:rPr>
        <w:t xml:space="preserve">do systemu terapii i treningu funkcji poznawczych (np. Medi </w:t>
      </w:r>
      <w:proofErr w:type="spellStart"/>
      <w:r w:rsidR="00832742" w:rsidRPr="00F760B6">
        <w:rPr>
          <w:rFonts w:ascii="Arial" w:hAnsi="Arial" w:cs="Arial"/>
        </w:rPr>
        <w:t>Balance</w:t>
      </w:r>
      <w:proofErr w:type="spellEnd"/>
      <w:r w:rsidR="00832742" w:rsidRPr="00F760B6">
        <w:rPr>
          <w:rFonts w:ascii="Arial" w:hAnsi="Arial" w:cs="Arial"/>
        </w:rPr>
        <w:t xml:space="preserve"> Pro lub </w:t>
      </w:r>
      <w:r w:rsidR="00CF4FD6" w:rsidRPr="00F760B6">
        <w:rPr>
          <w:rFonts w:ascii="Arial" w:hAnsi="Arial" w:cs="Arial"/>
        </w:rPr>
        <w:t>równoważny) –</w:t>
      </w:r>
      <w:r w:rsidR="00832742" w:rsidRPr="00F760B6">
        <w:rPr>
          <w:rFonts w:ascii="Arial" w:hAnsi="Arial" w:cs="Arial"/>
        </w:rPr>
        <w:t xml:space="preserve"> 1 szt.</w:t>
      </w:r>
      <w:r w:rsidR="00C50284" w:rsidRPr="00F760B6">
        <w:rPr>
          <w:rFonts w:ascii="Arial" w:hAnsi="Arial" w:cs="Arial"/>
        </w:rPr>
        <w:t>;</w:t>
      </w:r>
    </w:p>
    <w:p w14:paraId="686DC215" w14:textId="77777777" w:rsidR="00832742" w:rsidRPr="00F760B6" w:rsidRDefault="0083274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W ramach realizacji zamówienia Wykonawca zobowiązany jest do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55BB84A2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dostawy sprzętu fabrycznie nowego, </w:t>
      </w:r>
    </w:p>
    <w:p w14:paraId="15DC0F00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instalacji i konfiguracji wszystkich urządzeń, </w:t>
      </w:r>
    </w:p>
    <w:p w14:paraId="363825CD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wdrożenia środowiska serwerowego wraz z wirtualizacją, </w:t>
      </w:r>
    </w:p>
    <w:p w14:paraId="230F0928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integracji z istniejącą siecią Zamawiającego, </w:t>
      </w:r>
    </w:p>
    <w:p w14:paraId="12DF1BA6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konfiguracji kont użytkowników i usług sieciowych, </w:t>
      </w:r>
    </w:p>
    <w:p w14:paraId="14347A29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przeprowadzenia testów funkcjonalnych, </w:t>
      </w:r>
    </w:p>
    <w:p w14:paraId="3C3F3BFB" w14:textId="77777777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przekazania dokumentacji powykonawczej, </w:t>
      </w:r>
    </w:p>
    <w:p w14:paraId="10AC2626" w14:textId="4349EE0A" w:rsidR="00832742" w:rsidRPr="00F760B6" w:rsidRDefault="00832742" w:rsidP="00121BEC">
      <w:pPr>
        <w:pStyle w:val="Akapitzlist"/>
        <w:numPr>
          <w:ilvl w:val="2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przeszkolenia użytkowników (jeżeli wymagane).</w:t>
      </w:r>
    </w:p>
    <w:p w14:paraId="61BD8EA7" w14:textId="53522040" w:rsidR="00A762D6" w:rsidRPr="00F760B6" w:rsidRDefault="009A1FA6" w:rsidP="00121BEC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Wymagania ogólne:</w:t>
      </w:r>
    </w:p>
    <w:p w14:paraId="27D3200B" w14:textId="77777777" w:rsidR="009A1FA6" w:rsidRPr="00F760B6" w:rsidRDefault="009A1FA6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Dostarczony sprzęt i oprogramowanie muszą być wolne od wad prawnych i fizycznych oraz nienoszący oznak użytkowania.</w:t>
      </w:r>
    </w:p>
    <w:p w14:paraId="3331594F" w14:textId="40471EB5" w:rsidR="004348C6" w:rsidRPr="00F760B6" w:rsidRDefault="009A1FA6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Niedopuszczalne są produkty prototypowe, nie dopuszcza się urządzeń długotrwale magazynowanych oraz pochodzących z programów wyprzedażowych producenta. Urządzenia nie mogą znajdować się na liście „end-of-sale”, „end-of-</w:t>
      </w:r>
      <w:proofErr w:type="spellStart"/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support</w:t>
      </w:r>
      <w:proofErr w:type="spellEnd"/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”, „end-of-life” producenta</w:t>
      </w:r>
    </w:p>
    <w:p w14:paraId="5C5A45DD" w14:textId="796B66BC" w:rsidR="00364435" w:rsidRPr="00F760B6" w:rsidRDefault="00364435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Wykonawca zapewni dostawę do wskazanej lokalizacji</w:t>
      </w:r>
      <w:r w:rsidR="00CF4FD6">
        <w:rPr>
          <w:rFonts w:ascii="Arial" w:eastAsia="Times New Roman" w:hAnsi="Arial" w:cs="Arial"/>
          <w:kern w:val="0"/>
          <w:lang w:eastAsia="pl-PL"/>
          <w14:ligatures w14:val="none"/>
        </w:rPr>
        <w:t>: Szkoła Podstawowa Im. Jana Pawła Ii w Wadlewie</w:t>
      </w:r>
    </w:p>
    <w:p w14:paraId="0E3720CE" w14:textId="77777777" w:rsidR="00364435" w:rsidRPr="00F760B6" w:rsidRDefault="00364435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Wykonawca jest odpowiedzialny za skonfigurowanie połączeń fizycznych, logicznych, podłączenie i skonfigurowanie urządzeń do działania, pozwalające na rozpoczęcie pracy oraz dostarczenie odpowiedniej ilości kabli.</w:t>
      </w:r>
    </w:p>
    <w:p w14:paraId="063C23D6" w14:textId="55E0F15E" w:rsidR="00C5308F" w:rsidRPr="00F760B6" w:rsidRDefault="00364435" w:rsidP="00C5308F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skonfigurowania zamawianego sprzętu w uzgodnieniu z Zamawiającym.</w:t>
      </w:r>
    </w:p>
    <w:p w14:paraId="76169B8C" w14:textId="54FB7BEC" w:rsidR="00364435" w:rsidRPr="00F760B6" w:rsidRDefault="00364435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Prace instalacyjne będzie można realizować wyłącznie w terminach uzgodnionych z Zamawiającym.</w:t>
      </w:r>
    </w:p>
    <w:p w14:paraId="143339BE" w14:textId="6353BA7A" w:rsidR="004348C6" w:rsidRPr="00F760B6" w:rsidRDefault="004348C6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Wszystkie </w:t>
      </w:r>
      <w:r w:rsidR="001C49FE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podane 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parametry należy traktować jako minimalne. </w:t>
      </w:r>
    </w:p>
    <w:p w14:paraId="7941A80A" w14:textId="66D8891B" w:rsidR="002136C2" w:rsidRPr="00F760B6" w:rsidRDefault="002136C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</w:rPr>
        <w:t>Parametry muszą być spełnione łącznie. Niedopuszczalne jest oferowanie rozwiązań niespełniających któregokolwiek z wymagań minimalnych</w:t>
      </w:r>
    </w:p>
    <w:p w14:paraId="0C3AF0B7" w14:textId="05DE9FE6" w:rsidR="004348C6" w:rsidRPr="00F760B6" w:rsidRDefault="00597AD0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</w:rPr>
        <w:t xml:space="preserve">Wszędzie tam, gdzie w opisie przedmiotu zamówienia wskazano nazwy własne, znaki towarowe, producentów lub konkretne modele, należy je traktować jako przykładowe, służące określeniu standardu jakościowego, funkcjonalnego i technicznego; </w:t>
      </w:r>
      <w:r w:rsidR="00167B81" w:rsidRPr="00F760B6">
        <w:rPr>
          <w:rFonts w:ascii="Arial" w:hAnsi="Arial" w:cs="Arial"/>
        </w:rPr>
        <w:t xml:space="preserve">dopuszcza </w:t>
      </w:r>
      <w:r w:rsidR="004348C6" w:rsidRPr="00F760B6">
        <w:rPr>
          <w:rFonts w:ascii="Arial" w:eastAsia="Times New Roman" w:hAnsi="Arial" w:cs="Arial"/>
          <w:kern w:val="0"/>
          <w:lang w:eastAsia="pl-PL"/>
          <w14:ligatures w14:val="none"/>
        </w:rPr>
        <w:t>się rozwiązania równoważne o parametrach nie gorszych</w:t>
      </w:r>
      <w:r w:rsidR="00167B81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 </w:t>
      </w:r>
      <w:r w:rsidR="00C23B92" w:rsidRPr="00F760B6">
        <w:rPr>
          <w:rFonts w:ascii="Arial" w:eastAsia="Times New Roman" w:hAnsi="Arial" w:cs="Arial"/>
          <w:kern w:val="0"/>
          <w:lang w:eastAsia="pl-PL"/>
          <w14:ligatures w14:val="none"/>
        </w:rPr>
        <w:t>wymaganych</w:t>
      </w:r>
      <w:r w:rsidR="004348C6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14A6C13C" w14:textId="4350C566" w:rsidR="00C23B92" w:rsidRPr="00F760B6" w:rsidRDefault="00C23B9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W przypadku oprogramowania równoważnego musi ono zapewniać pełną kompatybilność z środowiskiem Zamawiającego</w:t>
      </w:r>
      <w:r w:rsidR="00EC6EF4" w:rsidRPr="00F760B6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0AFAF562" w14:textId="195E31C5" w:rsidR="002F55FC" w:rsidRPr="00F760B6" w:rsidRDefault="009B3DEC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</w:rPr>
        <w:t>W</w:t>
      </w:r>
      <w:r w:rsidR="00C23B92" w:rsidRPr="00F760B6">
        <w:rPr>
          <w:rFonts w:ascii="Arial" w:hAnsi="Arial" w:cs="Arial"/>
        </w:rPr>
        <w:t xml:space="preserve"> </w:t>
      </w:r>
      <w:r w:rsidRPr="00F760B6">
        <w:rPr>
          <w:rFonts w:ascii="Arial" w:hAnsi="Arial" w:cs="Arial"/>
        </w:rPr>
        <w:t>przypadku zaoferowania oprogramowania równoważnego, musi ono zapewniać pełną kompatybilność ze środowiskiem Zamawiającego, w szczególności w zakresie współpracy z posiadaną infrastrukturą sieciową, usługami katalogowymi, systemami operacyjnymi oraz stosowanym oprogramowaniem</w:t>
      </w:r>
      <w:r w:rsidR="004C3B62" w:rsidRPr="00F760B6">
        <w:rPr>
          <w:rFonts w:ascii="Arial" w:hAnsi="Arial" w:cs="Arial"/>
        </w:rPr>
        <w:t>.</w:t>
      </w:r>
    </w:p>
    <w:p w14:paraId="3C7099EC" w14:textId="4222D271" w:rsidR="00B86BFB" w:rsidRPr="00F760B6" w:rsidRDefault="00B86BFB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</w:rPr>
        <w:t>Wykonawca zobowiązany jest wskazać w formularzu ofertowym producenta, model oraz podstawowe parametry oferowanego sprzętu i oprogramowania, pozwalające na weryfikację zgodności z wymaganiami Zamawiającego.</w:t>
      </w:r>
    </w:p>
    <w:p w14:paraId="0F6A7B98" w14:textId="402FF29E" w:rsidR="00D93320" w:rsidRPr="00F760B6" w:rsidRDefault="00AC5B30" w:rsidP="003E781E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  <w:b/>
          <w:bCs/>
        </w:rPr>
        <w:t>Wykonawca zobowiązany jest do złożenia wraz z ofertą kart katalogowych, specyfikacji technicznych producenta lub innych dokumentów potwierdzających spełnianie wymaganych parametrów</w:t>
      </w:r>
      <w:r w:rsidRPr="00F760B6">
        <w:rPr>
          <w:rFonts w:ascii="Arial" w:hAnsi="Arial" w:cs="Arial"/>
        </w:rPr>
        <w:t>.</w:t>
      </w:r>
    </w:p>
    <w:p w14:paraId="1A85BE71" w14:textId="795CD102" w:rsidR="00824AE9" w:rsidRPr="00F760B6" w:rsidRDefault="00824AE9" w:rsidP="00121BEC">
      <w:pPr>
        <w:pStyle w:val="Akapitzlist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Wymagania dotyczące gwarancji i serwisu</w:t>
      </w:r>
      <w:r w:rsidR="00601CCF" w:rsidRPr="00F760B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:</w:t>
      </w:r>
    </w:p>
    <w:p w14:paraId="6E978A46" w14:textId="148E1879" w:rsidR="0089067E" w:rsidRPr="00F760B6" w:rsidRDefault="0089067E" w:rsidP="0089067E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Okres gwarancji na cały przedmiot zamówienia wynosi 24 miesiące, licząc od dnia podpisania protokołu odbioru końcowego.</w:t>
      </w:r>
    </w:p>
    <w:p w14:paraId="71CF394F" w14:textId="3F9EFE8C" w:rsidR="00C62452" w:rsidRPr="00F760B6" w:rsidRDefault="00C62452" w:rsidP="00121BEC">
      <w:pPr>
        <w:pStyle w:val="Akapitzlist"/>
        <w:numPr>
          <w:ilvl w:val="1"/>
          <w:numId w:val="7"/>
        </w:num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Wykonawca zapewnia świadczenie usług gwarancyjnych oraz serwisowych w okresie gwarancji przez producenta lub autoryzowanego partnera serwisowego producenta przedmiotu zamówienia na koszt Wykonawcy.</w:t>
      </w:r>
    </w:p>
    <w:p w14:paraId="083EF1CF" w14:textId="5E643CE8" w:rsidR="00C62452" w:rsidRPr="00F760B6" w:rsidRDefault="00C62452" w:rsidP="00121BEC">
      <w:pPr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hAnsi="Arial" w:cs="Arial"/>
        </w:rPr>
        <w:t>Gwarancja obejmuje wszelkie koszty związane z Jej realizacją, w przypadku wad nie nadających się do usunięcia w miejscu eksploatacji przedmiotu umowy, także obowiązek demontażu i transportu przedmiotu umowy do punktu serwisowego</w:t>
      </w:r>
      <w:r w:rsidR="00CD5D07" w:rsidRPr="00F760B6">
        <w:rPr>
          <w:rFonts w:ascii="Arial" w:hAnsi="Arial" w:cs="Arial"/>
        </w:rPr>
        <w:t>.</w:t>
      </w:r>
    </w:p>
    <w:p w14:paraId="6CA8635D" w14:textId="77777777" w:rsidR="00544C77" w:rsidRPr="00F760B6" w:rsidRDefault="00544C77" w:rsidP="00121BEC">
      <w:pPr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Wszelkie czynności związane z usunięciem wad, czynności serwisowe oraz naprawy gwarancyjne realizowane będą na następujących zasadach: </w:t>
      </w:r>
    </w:p>
    <w:p w14:paraId="12F8C75F" w14:textId="0C1EFF3E" w:rsidR="00544C77" w:rsidRPr="00F760B6" w:rsidRDefault="00544C77" w:rsidP="00121BEC">
      <w:pPr>
        <w:numPr>
          <w:ilvl w:val="2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czas reakcji serwisu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– nie dłuższy niż 24 godziny robocze od momentu </w:t>
      </w:r>
      <w:r w:rsidR="00122D2B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skutecznego 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zgłoszenia usterki,</w:t>
      </w:r>
    </w:p>
    <w:p w14:paraId="6D05403B" w14:textId="58665F39" w:rsidR="00544C77" w:rsidRPr="00F760B6" w:rsidRDefault="00544C77" w:rsidP="00121BEC">
      <w:pPr>
        <w:numPr>
          <w:ilvl w:val="2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czas usunięcia usterki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– nie dłuższy niż 3 dni robocze od momentu </w:t>
      </w:r>
      <w:r w:rsidR="00DB583F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skutecznego 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zgłoszenia usterki,</w:t>
      </w:r>
    </w:p>
    <w:p w14:paraId="7D7E0487" w14:textId="022BAEAE" w:rsidR="00544C77" w:rsidRPr="00F760B6" w:rsidRDefault="00544C77" w:rsidP="00121BEC">
      <w:pPr>
        <w:numPr>
          <w:ilvl w:val="2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zgłoszenie usterki może być dokonane w formie pisemnej lub drogą elektroniczną (e-mail) na adres wskazany przez </w:t>
      </w:r>
      <w:r w:rsidR="0078186D" w:rsidRPr="00F760B6">
        <w:rPr>
          <w:rFonts w:ascii="Arial" w:eastAsia="Times New Roman" w:hAnsi="Arial" w:cs="Arial"/>
          <w:kern w:val="0"/>
          <w:lang w:eastAsia="pl-PL"/>
          <w14:ligatures w14:val="none"/>
        </w:rPr>
        <w:t>Wykonawcę</w:t>
      </w: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66809ADD" w14:textId="2E190836" w:rsidR="00544C77" w:rsidRPr="00F760B6" w:rsidRDefault="00544C77" w:rsidP="00121BEC">
      <w:pPr>
        <w:numPr>
          <w:ilvl w:val="2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>o każdej zmianie danych kontaktowych Wykonawca zobowiązany jest poinformować Zamawiającego na piśmie; w przypadku braku takiej informacji zgłoszenie dokonane na dotychczas wskazany adres uznaje się za skuteczne</w:t>
      </w:r>
      <w:r w:rsidR="00DB583F" w:rsidRPr="00F760B6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05F39504" w14:textId="10AFCE93" w:rsidR="00544C77" w:rsidRPr="00F760B6" w:rsidRDefault="00DB583F" w:rsidP="00121BEC">
      <w:pPr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</w:t>
      </w:r>
      <w:r w:rsidR="00544C77" w:rsidRPr="00F760B6">
        <w:rPr>
          <w:rFonts w:ascii="Arial" w:eastAsia="Times New Roman" w:hAnsi="Arial" w:cs="Arial"/>
          <w:kern w:val="0"/>
          <w:lang w:eastAsia="pl-PL"/>
          <w14:ligatures w14:val="none"/>
        </w:rPr>
        <w:t>ni robocze oznaczają dni od poniedziałku do piątku, z wyłączeniem dni ustawowo wolnych od pracy</w:t>
      </w:r>
    </w:p>
    <w:p w14:paraId="33FCA22E" w14:textId="01FB014E" w:rsidR="003D3634" w:rsidRPr="00F760B6" w:rsidRDefault="003D3634" w:rsidP="00121BEC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Szczegółowe </w:t>
      </w:r>
      <w:r w:rsidR="000C7751" w:rsidRPr="00F760B6">
        <w:rPr>
          <w:rFonts w:ascii="Arial" w:eastAsia="Times New Roman" w:hAnsi="Arial" w:cs="Arial"/>
          <w:kern w:val="0"/>
          <w:lang w:eastAsia="pl-PL"/>
          <w14:ligatures w14:val="none"/>
        </w:rPr>
        <w:t>parametry przedmiotu zamówienia zostały zawarte w tabeli. 1</w:t>
      </w:r>
      <w:r w:rsidR="00EE5626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Parametry techniczne</w:t>
      </w:r>
      <w:r w:rsidR="001066D1" w:rsidRPr="00F760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przedmiotu zamówienia.</w:t>
      </w:r>
    </w:p>
    <w:p w14:paraId="7D6FE23D" w14:textId="77777777" w:rsidR="0088376F" w:rsidRPr="00F760B6" w:rsidRDefault="0088376F" w:rsidP="00121BEC">
      <w:pPr>
        <w:pStyle w:val="Akapitzlist"/>
        <w:spacing w:after="0" w:line="240" w:lineRule="auto"/>
        <w:ind w:left="1440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8E9C8A5" w14:textId="38F203AE" w:rsidR="00846A86" w:rsidRPr="00F760B6" w:rsidRDefault="00EE5626" w:rsidP="00121BEC">
      <w:pPr>
        <w:spacing w:after="0" w:line="240" w:lineRule="auto"/>
        <w:rPr>
          <w:rFonts w:ascii="Arial" w:hAnsi="Arial" w:cs="Arial"/>
        </w:rPr>
      </w:pPr>
      <w:r w:rsidRPr="00F760B6">
        <w:rPr>
          <w:rFonts w:ascii="Arial" w:hAnsi="Arial" w:cs="Arial"/>
        </w:rPr>
        <w:t>Tabela nr 1.</w:t>
      </w:r>
      <w:r w:rsidR="00832742" w:rsidRPr="00F760B6">
        <w:rPr>
          <w:rFonts w:ascii="Arial" w:hAnsi="Arial" w:cs="Arial"/>
        </w:rPr>
        <w:t xml:space="preserve"> Parametr</w:t>
      </w:r>
      <w:r w:rsidR="001066D1" w:rsidRPr="00F760B6">
        <w:rPr>
          <w:rFonts w:ascii="Arial" w:hAnsi="Arial" w:cs="Arial"/>
        </w:rPr>
        <w:t>y techniczne przedmiotu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2447"/>
        <w:gridCol w:w="688"/>
        <w:gridCol w:w="3402"/>
        <w:gridCol w:w="2027"/>
      </w:tblGrid>
      <w:tr w:rsidR="00841AA9" w:rsidRPr="00F760B6" w14:paraId="3C235AD9" w14:textId="7C703DF8" w:rsidTr="00841AA9">
        <w:tc>
          <w:tcPr>
            <w:tcW w:w="498" w:type="dxa"/>
          </w:tcPr>
          <w:p w14:paraId="062124F1" w14:textId="73260F05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LP</w:t>
            </w:r>
          </w:p>
        </w:tc>
        <w:tc>
          <w:tcPr>
            <w:tcW w:w="2447" w:type="dxa"/>
          </w:tcPr>
          <w:p w14:paraId="4092DFEF" w14:textId="0D83117A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 xml:space="preserve">Nazwa </w:t>
            </w:r>
          </w:p>
        </w:tc>
        <w:tc>
          <w:tcPr>
            <w:tcW w:w="688" w:type="dxa"/>
          </w:tcPr>
          <w:p w14:paraId="5DA59802" w14:textId="58A483D3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 xml:space="preserve">Ilość </w:t>
            </w:r>
          </w:p>
        </w:tc>
        <w:tc>
          <w:tcPr>
            <w:tcW w:w="3402" w:type="dxa"/>
          </w:tcPr>
          <w:p w14:paraId="34C569CE" w14:textId="4F27A5DD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Parametry</w:t>
            </w:r>
          </w:p>
        </w:tc>
        <w:tc>
          <w:tcPr>
            <w:tcW w:w="2027" w:type="dxa"/>
          </w:tcPr>
          <w:p w14:paraId="79063FD0" w14:textId="62C1101F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STAWKA VAT</w:t>
            </w:r>
          </w:p>
        </w:tc>
      </w:tr>
      <w:tr w:rsidR="00841AA9" w:rsidRPr="00F760B6" w14:paraId="0AD410A2" w14:textId="70CC1133" w:rsidTr="00841AA9">
        <w:tc>
          <w:tcPr>
            <w:tcW w:w="498" w:type="dxa"/>
          </w:tcPr>
          <w:p w14:paraId="2D417F35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6537" w:type="dxa"/>
            <w:gridSpan w:val="3"/>
          </w:tcPr>
          <w:p w14:paraId="2D1BC741" w14:textId="4ABEB22A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Wyposażenie pracowni komputerowej</w:t>
            </w:r>
          </w:p>
        </w:tc>
        <w:tc>
          <w:tcPr>
            <w:tcW w:w="2027" w:type="dxa"/>
          </w:tcPr>
          <w:p w14:paraId="5FBCC1C5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</w:tr>
      <w:tr w:rsidR="00841AA9" w:rsidRPr="00F760B6" w14:paraId="15B25E8B" w14:textId="77E684D7" w:rsidTr="00841AA9">
        <w:tc>
          <w:tcPr>
            <w:tcW w:w="498" w:type="dxa"/>
          </w:tcPr>
          <w:p w14:paraId="33610B94" w14:textId="765B24A2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</w:t>
            </w:r>
          </w:p>
        </w:tc>
        <w:tc>
          <w:tcPr>
            <w:tcW w:w="2447" w:type="dxa"/>
          </w:tcPr>
          <w:p w14:paraId="2D05F0F4" w14:textId="764D1B87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Komputer stacjonarny - nauczycielski z wbudowanym serwerem</w:t>
            </w:r>
          </w:p>
        </w:tc>
        <w:tc>
          <w:tcPr>
            <w:tcW w:w="688" w:type="dxa"/>
          </w:tcPr>
          <w:p w14:paraId="57F97F5B" w14:textId="041860A8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</w:tcPr>
          <w:p w14:paraId="4EAB306E" w14:textId="186DDBE8" w:rsidR="005923F1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br/>
              <w:t xml:space="preserve">• </w:t>
            </w:r>
            <w:r w:rsidR="005923F1" w:rsidRPr="00F760B6">
              <w:rPr>
                <w:rFonts w:ascii="Arial" w:hAnsi="Arial" w:cs="Arial"/>
              </w:rPr>
              <w:t xml:space="preserve">Wydajność procesora określona testem </w:t>
            </w:r>
            <w:proofErr w:type="spellStart"/>
            <w:r w:rsidR="005923F1" w:rsidRPr="00F760B6">
              <w:rPr>
                <w:rFonts w:ascii="Arial" w:hAnsi="Arial" w:cs="Arial"/>
              </w:rPr>
              <w:t>PassMark</w:t>
            </w:r>
            <w:proofErr w:type="spellEnd"/>
            <w:r w:rsidR="005923F1" w:rsidRPr="00F760B6">
              <w:rPr>
                <w:rFonts w:ascii="Arial" w:hAnsi="Arial" w:cs="Arial"/>
              </w:rPr>
              <w:t xml:space="preserve"> CPU lub równoważnym wynosząca co najmniej 8569 punktów</w:t>
            </w:r>
          </w:p>
          <w:p w14:paraId="2E4352F3" w14:textId="253072A7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Pamięć RAM: min. 32 GB</w:t>
            </w:r>
            <w:r w:rsidRPr="00F760B6">
              <w:rPr>
                <w:rFonts w:ascii="Arial" w:hAnsi="Arial" w:cs="Arial"/>
              </w:rPr>
              <w:br/>
              <w:t>• Dysk systemowy: SSD min. 256 GB</w:t>
            </w:r>
            <w:r w:rsidRPr="00F760B6">
              <w:rPr>
                <w:rFonts w:ascii="Arial" w:hAnsi="Arial" w:cs="Arial"/>
              </w:rPr>
              <w:br/>
              <w:t>• Dysk danych: min. 1 TB</w:t>
            </w:r>
            <w:r w:rsidRPr="00F760B6">
              <w:rPr>
                <w:rFonts w:ascii="Arial" w:hAnsi="Arial" w:cs="Arial"/>
              </w:rPr>
              <w:br/>
              <w:t>• Karta sieciowa: min. 2 × LAN 1Gb/s</w:t>
            </w:r>
            <w:r w:rsidRPr="00F760B6">
              <w:rPr>
                <w:rFonts w:ascii="Arial" w:hAnsi="Arial" w:cs="Arial"/>
              </w:rPr>
              <w:br/>
              <w:t>• Obsługa wirtualizacji: sprzętowa i systemowa – wymagana</w:t>
            </w:r>
            <w:r w:rsidRPr="00F760B6">
              <w:rPr>
                <w:rFonts w:ascii="Arial" w:hAnsi="Arial" w:cs="Arial"/>
              </w:rPr>
              <w:br/>
              <w:t>• Platforma wirtualizacji: Microsoft Hyper-V lub równoważna</w:t>
            </w:r>
          </w:p>
          <w:p w14:paraId="0270DC9A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Przez rozwiązanie równoważne do platformy Microsoft Hyper-V rozumie się oprogramowanie do wirtualizacji serwerów, które zapewnia co najmniej:</w:t>
            </w:r>
          </w:p>
          <w:p w14:paraId="3ECBB73E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tworzenia i uruchamiania maszyn wirtualnych (VM), </w:t>
            </w:r>
          </w:p>
          <w:p w14:paraId="2841A151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wielu systemów operacyjnych (Windows, Linux), </w:t>
            </w:r>
          </w:p>
          <w:p w14:paraId="78D65818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zarządzanie zasobami (CPU, RAM, dyski, sieć), </w:t>
            </w:r>
          </w:p>
          <w:p w14:paraId="51FE8F59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tworzenie i zarządzanie wirtualnymi dyskami oraz sieciami, </w:t>
            </w:r>
          </w:p>
          <w:p w14:paraId="2DCE2246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snapshotów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/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checkpointów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maszyn wirtualnych, </w:t>
            </w:r>
          </w:p>
          <w:p w14:paraId="5805A235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migracji maszyn wirtualnych (na poziomie hosta lub eksport/import), </w:t>
            </w:r>
          </w:p>
          <w:p w14:paraId="6B2CAFBB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centralne lub zdalne zarządzanie środowiskiem, </w:t>
            </w:r>
          </w:p>
          <w:p w14:paraId="2C5E8907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integrację z istniejącą infrastrukturą Zamawiającego (np. katalog użytkowników, jeżeli dotyczy), </w:t>
            </w:r>
          </w:p>
          <w:p w14:paraId="41BBA131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instalacji i pracy na oferowanym sprzęcie serwerowym, </w:t>
            </w:r>
          </w:p>
          <w:p w14:paraId="5623B1DC" w14:textId="77777777" w:rsidR="00841AA9" w:rsidRPr="00F760B6" w:rsidRDefault="00841AA9" w:rsidP="00121BEC">
            <w:pPr>
              <w:numPr>
                <w:ilvl w:val="0"/>
                <w:numId w:val="12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wsparcie techniczne producenta lub dystrybutora.</w:t>
            </w:r>
          </w:p>
          <w:p w14:paraId="480B7885" w14:textId="77777777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br/>
              <w:t>• Możliwość uruchamiania maszyn wirtualnych: wymagana</w:t>
            </w:r>
            <w:r w:rsidRPr="00F760B6">
              <w:rPr>
                <w:rFonts w:ascii="Arial" w:hAnsi="Arial" w:cs="Arial"/>
              </w:rPr>
              <w:br/>
              <w:t>• System operacyjny: Windows Server 2022 Standard lub równoważny</w:t>
            </w:r>
          </w:p>
          <w:p w14:paraId="163B6542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Przez rozwiązanie równoważne do systemu Windows Server 2022 Standard rozumie się system operacyjny serwerowy, który zapewnia co najmniej:</w:t>
            </w:r>
          </w:p>
          <w:p w14:paraId="7FA85E41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pracy jako system serwerowy dla wielu użytkowników i urządzeń w sieci, </w:t>
            </w:r>
          </w:p>
          <w:p w14:paraId="7934D62D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usług katalogowych (zarządzanie użytkownikami, grupami, uprawnieniami), </w:t>
            </w:r>
          </w:p>
          <w:p w14:paraId="7B097235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integracji z istniejącą infrastrukturą Zamawiającego (w szczególności środowiskiem domenowym, jeżeli występuje), </w:t>
            </w:r>
          </w:p>
          <w:p w14:paraId="346F50D1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współpracę z powszechnie stosowanymi aplikacjami serwerowymi oraz klienckimi (w szczególności w środowisku Windows), </w:t>
            </w:r>
          </w:p>
          <w:p w14:paraId="2D7C3B9E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mechanizmów wirtualizacji lub współpracę z platformą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wirtualizacyjną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</w:t>
            </w:r>
          </w:p>
          <w:p w14:paraId="1207E023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zarządzanie zasobami sieciowymi (udostępnianie plików, drukarek, usług sieciowych), </w:t>
            </w:r>
          </w:p>
          <w:p w14:paraId="532E59FB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zabezpieczeń (uwierzytelnianie, autoryzacja, polityki bezpieczeństwa), </w:t>
            </w:r>
          </w:p>
          <w:p w14:paraId="343EE606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zdalnego zarządzania systemem, </w:t>
            </w:r>
          </w:p>
          <w:p w14:paraId="6C0B46F9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zapewnienie aktualizacji i wsparcia producenta, </w:t>
            </w:r>
          </w:p>
          <w:p w14:paraId="07AEB3A6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legalność użytkowania w środowisku Zamawiającego (licencjonowanie dostosowane do liczby użytkowników lub urządzeń), </w:t>
            </w:r>
          </w:p>
          <w:p w14:paraId="542E9E14" w14:textId="77777777" w:rsidR="00841AA9" w:rsidRPr="00F760B6" w:rsidRDefault="00841AA9" w:rsidP="00121BEC">
            <w:pPr>
              <w:numPr>
                <w:ilvl w:val="0"/>
                <w:numId w:val="13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kompatybilność ze sprzętem serwerowym objętym zamówieniem.</w:t>
            </w:r>
          </w:p>
          <w:p w14:paraId="1997A12D" w14:textId="05A5E33E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br/>
              <w:t>• Klawiatura i mysz: wymagane</w:t>
            </w:r>
            <w:r w:rsidRPr="00F760B6">
              <w:rPr>
                <w:rFonts w:ascii="Arial" w:hAnsi="Arial" w:cs="Arial"/>
              </w:rPr>
              <w:br/>
              <w:t>• Funkcjonalność: pełnienie funkcji serwera lokalnego</w:t>
            </w:r>
            <w:r w:rsidRPr="00F760B6">
              <w:rPr>
                <w:rFonts w:ascii="Arial" w:hAnsi="Arial" w:cs="Arial"/>
              </w:rPr>
              <w:br/>
              <w:t>• Funkcjonalność: obsługa usług katalogowych</w:t>
            </w:r>
            <w:r w:rsidRPr="00F760B6">
              <w:rPr>
                <w:rFonts w:ascii="Arial" w:hAnsi="Arial" w:cs="Arial"/>
              </w:rPr>
              <w:br/>
              <w:t>• Funkcjonalność: zarządzanie użytkownikami</w:t>
            </w:r>
          </w:p>
        </w:tc>
        <w:tc>
          <w:tcPr>
            <w:tcW w:w="2027" w:type="dxa"/>
          </w:tcPr>
          <w:p w14:paraId="6183342C" w14:textId="0C971192" w:rsidR="00841AA9" w:rsidRPr="00F760B6" w:rsidRDefault="00915A11" w:rsidP="00915A11">
            <w:pPr>
              <w:jc w:val="center"/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lastRenderedPageBreak/>
              <w:t>0%</w:t>
            </w:r>
          </w:p>
        </w:tc>
      </w:tr>
      <w:tr w:rsidR="00841AA9" w:rsidRPr="00F760B6" w14:paraId="38A8DB6F" w14:textId="4BC4B66F" w:rsidTr="00841AA9">
        <w:tc>
          <w:tcPr>
            <w:tcW w:w="498" w:type="dxa"/>
          </w:tcPr>
          <w:p w14:paraId="76E1B0D1" w14:textId="26E27F29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447" w:type="dxa"/>
          </w:tcPr>
          <w:p w14:paraId="4B493637" w14:textId="5F2B94C3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System serwerowy</w:t>
            </w:r>
          </w:p>
        </w:tc>
        <w:tc>
          <w:tcPr>
            <w:tcW w:w="688" w:type="dxa"/>
          </w:tcPr>
          <w:p w14:paraId="52B1B239" w14:textId="543D689F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</w:tcPr>
          <w:p w14:paraId="7DBD3286" w14:textId="77777777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System operacyjny: Windows Server 2022 Standard EDU lub równoważny</w:t>
            </w:r>
          </w:p>
          <w:p w14:paraId="06E7EF6A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Przez rozwiązanie równoważne do systemu Windows Server 2022 Standard rozumie się system operacyjny serwerowy, który zapewnia co najmniej:</w:t>
            </w:r>
          </w:p>
          <w:p w14:paraId="0AD8597A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pracy jako system serwerowy dla wielu użytkowników i urządzeń w sieci, </w:t>
            </w:r>
          </w:p>
          <w:p w14:paraId="28ED57FE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usług katalogowych (zarządzanie użytkownikami, grupami, uprawnieniami), </w:t>
            </w:r>
          </w:p>
          <w:p w14:paraId="3455675E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integracji z istniejącą infrastrukturą Zamawiającego (w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szczególności środowiskiem domenowym, jeżeli występuje), </w:t>
            </w:r>
          </w:p>
          <w:p w14:paraId="4B6B4E8D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współpracę z powszechnie stosowanymi aplikacjami serwerowymi oraz klienckimi (w szczególności w środowisku Windows), </w:t>
            </w:r>
          </w:p>
          <w:p w14:paraId="6EB1430C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mechanizmów wirtualizacji lub współpracę z platformą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wirtualizacyjną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</w:t>
            </w:r>
          </w:p>
          <w:p w14:paraId="21661CAC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zarządzanie zasobami sieciowymi (udostępnianie plików, drukarek, usług sieciowych), </w:t>
            </w:r>
          </w:p>
          <w:p w14:paraId="6566A8F5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zabezpieczeń (uwierzytelnianie, autoryzacja, polityki bezpieczeństwa), </w:t>
            </w:r>
          </w:p>
          <w:p w14:paraId="2E6C9ADE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zdalnego zarządzania systemem, </w:t>
            </w:r>
          </w:p>
          <w:p w14:paraId="177E04A7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zapewnienie aktualizacji i wsparcia producenta, </w:t>
            </w:r>
          </w:p>
          <w:p w14:paraId="58853184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legalność użytkowania w środowisku Zamawiającego (licencjonowanie dostosowane do liczby użytkowników lub urządzeń), </w:t>
            </w:r>
          </w:p>
          <w:p w14:paraId="08C96D4C" w14:textId="77777777" w:rsidR="00841AA9" w:rsidRPr="00F760B6" w:rsidRDefault="00841AA9" w:rsidP="00121BEC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kompatybilność ze sprzętem serwerowym objętym zamówieniem.</w:t>
            </w:r>
          </w:p>
          <w:p w14:paraId="060F112C" w14:textId="4401378F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br/>
              <w:t>• Obsługa usług katalogowych: wymagana</w:t>
            </w:r>
            <w:r w:rsidRPr="00F760B6">
              <w:rPr>
                <w:rFonts w:ascii="Arial" w:hAnsi="Arial" w:cs="Arial"/>
              </w:rPr>
              <w:br/>
              <w:t>• Zarządzanie użytkownikami: wymagane</w:t>
            </w:r>
            <w:r w:rsidRPr="00F760B6">
              <w:rPr>
                <w:rFonts w:ascii="Arial" w:hAnsi="Arial" w:cs="Arial"/>
              </w:rPr>
              <w:br/>
              <w:t>• Zarządzanie zasobami sieciowymi: wymagane</w:t>
            </w:r>
          </w:p>
        </w:tc>
        <w:tc>
          <w:tcPr>
            <w:tcW w:w="2027" w:type="dxa"/>
          </w:tcPr>
          <w:p w14:paraId="5497A570" w14:textId="33AEE128" w:rsidR="00841AA9" w:rsidRPr="00F760B6" w:rsidRDefault="00915A11" w:rsidP="00915A11">
            <w:pPr>
              <w:jc w:val="center"/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lastRenderedPageBreak/>
              <w:t>0%</w:t>
            </w:r>
          </w:p>
        </w:tc>
      </w:tr>
      <w:tr w:rsidR="00841AA9" w:rsidRPr="00F760B6" w14:paraId="250D9B3D" w14:textId="6F6BFFFD" w:rsidTr="00841AA9">
        <w:tc>
          <w:tcPr>
            <w:tcW w:w="498" w:type="dxa"/>
          </w:tcPr>
          <w:p w14:paraId="40F6F4E9" w14:textId="52E36F75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3</w:t>
            </w:r>
          </w:p>
        </w:tc>
        <w:tc>
          <w:tcPr>
            <w:tcW w:w="2447" w:type="dxa"/>
          </w:tcPr>
          <w:p w14:paraId="5D1E6257" w14:textId="72B76B40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Licencje dostępowe Device CAL</w:t>
            </w:r>
          </w:p>
        </w:tc>
        <w:tc>
          <w:tcPr>
            <w:tcW w:w="688" w:type="dxa"/>
          </w:tcPr>
          <w:p w14:paraId="71AF7952" w14:textId="7A4D81B1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15 szt.</w:t>
            </w:r>
          </w:p>
        </w:tc>
        <w:tc>
          <w:tcPr>
            <w:tcW w:w="3402" w:type="dxa"/>
          </w:tcPr>
          <w:p w14:paraId="2E7667B7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• Typ licencji: Device CAL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Ilość: min. 15 urządzeń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Kompatybilność: z oferowanym systemem serwerowym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Zakres: dostęp do usług serwera</w:t>
            </w:r>
          </w:p>
          <w:p w14:paraId="73CE3732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1D4885EC" w14:textId="485AF09C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23%</w:t>
            </w:r>
          </w:p>
        </w:tc>
      </w:tr>
      <w:tr w:rsidR="00841AA9" w:rsidRPr="00F760B6" w14:paraId="5BC85E9D" w14:textId="7365FB97" w:rsidTr="00841AA9">
        <w:tc>
          <w:tcPr>
            <w:tcW w:w="498" w:type="dxa"/>
          </w:tcPr>
          <w:p w14:paraId="160929C9" w14:textId="7CB2842F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4</w:t>
            </w:r>
          </w:p>
        </w:tc>
        <w:tc>
          <w:tcPr>
            <w:tcW w:w="2447" w:type="dxa"/>
          </w:tcPr>
          <w:p w14:paraId="7894C774" w14:textId="5BC25D6C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Komputery stacjonarne - uczniowski</w:t>
            </w:r>
          </w:p>
        </w:tc>
        <w:tc>
          <w:tcPr>
            <w:tcW w:w="688" w:type="dxa"/>
          </w:tcPr>
          <w:p w14:paraId="7EB49942" w14:textId="70C083B2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15 szt.</w:t>
            </w:r>
          </w:p>
        </w:tc>
        <w:tc>
          <w:tcPr>
            <w:tcW w:w="3402" w:type="dxa"/>
          </w:tcPr>
          <w:p w14:paraId="485BFD04" w14:textId="22CCF76E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• </w:t>
            </w:r>
            <w:r w:rsidR="00A97A77" w:rsidRPr="00F760B6">
              <w:rPr>
                <w:rFonts w:ascii="Arial" w:hAnsi="Arial" w:cs="Arial"/>
              </w:rPr>
              <w:t xml:space="preserve">Wydajność procesora określona testem </w:t>
            </w:r>
            <w:proofErr w:type="spellStart"/>
            <w:r w:rsidR="005923F1" w:rsidRPr="00F760B6">
              <w:rPr>
                <w:rFonts w:ascii="Arial" w:hAnsi="Arial" w:cs="Arial"/>
              </w:rPr>
              <w:t>PassMark</w:t>
            </w:r>
            <w:proofErr w:type="spellEnd"/>
            <w:r w:rsidR="005923F1" w:rsidRPr="00F760B6">
              <w:rPr>
                <w:rFonts w:ascii="Arial" w:hAnsi="Arial" w:cs="Arial"/>
              </w:rPr>
              <w:t xml:space="preserve"> CPU lub równoważnym</w:t>
            </w:r>
            <w:r w:rsidR="00A97A77" w:rsidRPr="00F760B6">
              <w:rPr>
                <w:rFonts w:ascii="Arial" w:hAnsi="Arial" w:cs="Arial"/>
              </w:rPr>
              <w:t xml:space="preserve"> wynosząca co najmniej </w:t>
            </w:r>
            <w:r w:rsidR="005923F1" w:rsidRPr="00F760B6">
              <w:rPr>
                <w:rFonts w:ascii="Arial" w:hAnsi="Arial" w:cs="Arial"/>
              </w:rPr>
              <w:t xml:space="preserve">8569 </w:t>
            </w:r>
            <w:r w:rsidR="00A97A77" w:rsidRPr="00F760B6">
              <w:rPr>
                <w:rFonts w:ascii="Arial" w:hAnsi="Arial" w:cs="Arial"/>
              </w:rPr>
              <w:t>punktów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Pamięć RAM: min. 16 GB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Dysk: SSD min. 512 GB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 xml:space="preserve">• Karta sieciowa: LAN 1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Gb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/s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Napęd optyczny: jeżeli wymagany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Klawiatura i mysz: wymagane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System operacyjny: Windows 11 Pro EDU lub równoważny</w:t>
            </w:r>
          </w:p>
          <w:p w14:paraId="7B3651F9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Przez rozwiązanie równoważne do systemu Windows 11 Pro EDU rozumie się system operacyjny, który zapewnia co najmniej:</w:t>
            </w:r>
          </w:p>
          <w:p w14:paraId="6DF3B929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pracy w środowisku domenowym (np. Active Directory) oraz zarządzania użytkownikami i uprawnieniami, </w:t>
            </w:r>
          </w:p>
          <w:p w14:paraId="3A1355E7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kompatybilność z powszechnie stosowanym oprogramowaniem używanym przez Zamawiającego (w szczególności aplikacjami działającymi w środowisku Windows), </w:t>
            </w:r>
          </w:p>
          <w:p w14:paraId="12D34A13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polityk bezpieczeństwa i zarządzania (np. odpowiednik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Group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Policy), </w:t>
            </w:r>
          </w:p>
          <w:p w14:paraId="4ECD757F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zabezpieczeń (uwierzytelnianie użytkowników, szyfrowanie danych, aktualizacje systemowe), </w:t>
            </w:r>
          </w:p>
          <w:p w14:paraId="3B2164A0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zdalnego zarządzania i administracji stacjami roboczymi, </w:t>
            </w:r>
          </w:p>
          <w:p w14:paraId="0B1E1FA7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współpracę z infrastrukturą sieciową Zamawiającego bez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konieczności jej modyfikacji, </w:t>
            </w:r>
          </w:p>
          <w:p w14:paraId="1DB0EEC3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zapewnienie wsparcia producenta oraz regularnych aktualizacji bezpieczeństwa, </w:t>
            </w:r>
          </w:p>
          <w:p w14:paraId="27C45EF2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pełną legalność użytkowania (licencja dostosowana do środowiska edukacyjnego), </w:t>
            </w:r>
          </w:p>
          <w:p w14:paraId="337B34EB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języka polskiego (interfejs użytkownika oraz dokumentacja), </w:t>
            </w:r>
          </w:p>
          <w:p w14:paraId="18A9EE65" w14:textId="77777777" w:rsidR="00841AA9" w:rsidRPr="00F760B6" w:rsidRDefault="00841AA9" w:rsidP="00121BEC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kompatybilność ze sprzętem oferowanym w ramach zamówienia.</w:t>
            </w:r>
          </w:p>
          <w:p w14:paraId="2502D4BD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71687D5F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2A71D228" w14:textId="10EF534A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0%</w:t>
            </w:r>
          </w:p>
        </w:tc>
      </w:tr>
      <w:tr w:rsidR="00841AA9" w:rsidRPr="00F760B6" w14:paraId="29BDA3D6" w14:textId="0FEE339D" w:rsidTr="00841AA9">
        <w:tc>
          <w:tcPr>
            <w:tcW w:w="498" w:type="dxa"/>
          </w:tcPr>
          <w:p w14:paraId="30E29629" w14:textId="1E5A3E7A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5</w:t>
            </w:r>
          </w:p>
        </w:tc>
        <w:tc>
          <w:tcPr>
            <w:tcW w:w="2447" w:type="dxa"/>
          </w:tcPr>
          <w:p w14:paraId="7FA776A9" w14:textId="45D5FC7F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Monitory</w:t>
            </w:r>
          </w:p>
        </w:tc>
        <w:tc>
          <w:tcPr>
            <w:tcW w:w="688" w:type="dxa"/>
          </w:tcPr>
          <w:p w14:paraId="56803471" w14:textId="2BE5E55D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16 szt.</w:t>
            </w:r>
          </w:p>
        </w:tc>
        <w:tc>
          <w:tcPr>
            <w:tcW w:w="3402" w:type="dxa"/>
          </w:tcPr>
          <w:p w14:paraId="28C7770A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• Przekątna: min. 23,8”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Rozdzielczość: min. 1920×1080 (Full HD)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Matryca: IPS lub równoważna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Czas reakcji: max. 5 ms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 xml:space="preserve">• Złącza: HDMI lub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DisplayPort</w:t>
            </w:r>
            <w:proofErr w:type="spellEnd"/>
          </w:p>
          <w:p w14:paraId="2F252C89" w14:textId="77777777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• Jasność</w:t>
            </w:r>
          </w:p>
          <w:p w14:paraId="3A56D2EC" w14:textId="7D653813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hAnsi="Arial" w:cs="Arial"/>
              </w:rPr>
              <w:t xml:space="preserve">: min. 250 cd/m² </w:t>
            </w:r>
            <w:r w:rsidRPr="00F760B6">
              <w:rPr>
                <w:rFonts w:ascii="Arial" w:hAnsi="Arial" w:cs="Arial"/>
              </w:rPr>
              <w:br/>
              <w:t>• Regulacja: nachylenie (</w:t>
            </w:r>
            <w:proofErr w:type="spellStart"/>
            <w:r w:rsidRPr="00F760B6">
              <w:rPr>
                <w:rFonts w:ascii="Arial" w:hAnsi="Arial" w:cs="Arial"/>
              </w:rPr>
              <w:t>tilt</w:t>
            </w:r>
            <w:proofErr w:type="spellEnd"/>
            <w:r w:rsidRPr="00F760B6">
              <w:rPr>
                <w:rFonts w:ascii="Arial" w:hAnsi="Arial" w:cs="Arial"/>
              </w:rPr>
              <w:t>) lub regulacja wysokości</w:t>
            </w:r>
          </w:p>
          <w:p w14:paraId="0F68C76B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403ED238" w14:textId="06CBD8B1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0%</w:t>
            </w:r>
          </w:p>
        </w:tc>
      </w:tr>
      <w:tr w:rsidR="00841AA9" w:rsidRPr="00F760B6" w14:paraId="1B124DB4" w14:textId="21083861" w:rsidTr="00841AA9">
        <w:tc>
          <w:tcPr>
            <w:tcW w:w="498" w:type="dxa"/>
          </w:tcPr>
          <w:p w14:paraId="56642D51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6537" w:type="dxa"/>
            <w:gridSpan w:val="3"/>
          </w:tcPr>
          <w:p w14:paraId="2846F0A4" w14:textId="56D0472A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hAnsi="Arial" w:cs="Arial"/>
              </w:rPr>
              <w:t>Wyposażenie mobilnej pracowni komputerowej</w:t>
            </w:r>
          </w:p>
        </w:tc>
        <w:tc>
          <w:tcPr>
            <w:tcW w:w="2027" w:type="dxa"/>
          </w:tcPr>
          <w:p w14:paraId="53679AEF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</w:tr>
      <w:tr w:rsidR="00841AA9" w:rsidRPr="00F760B6" w14:paraId="0D0D9E82" w14:textId="1BF51C02" w:rsidTr="00841AA9">
        <w:tc>
          <w:tcPr>
            <w:tcW w:w="498" w:type="dxa"/>
          </w:tcPr>
          <w:p w14:paraId="1DDDC6FB" w14:textId="071B8984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6</w:t>
            </w:r>
          </w:p>
        </w:tc>
        <w:tc>
          <w:tcPr>
            <w:tcW w:w="2447" w:type="dxa"/>
          </w:tcPr>
          <w:p w14:paraId="60274F71" w14:textId="364AEE06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 xml:space="preserve">Komputery przenośne typu </w:t>
            </w:r>
            <w:proofErr w:type="gramStart"/>
            <w:r w:rsidRPr="00F760B6">
              <w:rPr>
                <w:rFonts w:ascii="Arial" w:hAnsi="Arial" w:cs="Arial"/>
              </w:rPr>
              <w:t>Laptop  (</w:t>
            </w:r>
            <w:proofErr w:type="gramEnd"/>
            <w:r w:rsidRPr="00F760B6">
              <w:rPr>
                <w:rFonts w:ascii="Arial" w:hAnsi="Arial" w:cs="Arial"/>
              </w:rPr>
              <w:t xml:space="preserve"> mobilna pracownia komputerowa)</w:t>
            </w:r>
          </w:p>
        </w:tc>
        <w:tc>
          <w:tcPr>
            <w:tcW w:w="688" w:type="dxa"/>
          </w:tcPr>
          <w:p w14:paraId="5F1F8E19" w14:textId="5BDCDDA8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15 szt.</w:t>
            </w:r>
          </w:p>
        </w:tc>
        <w:tc>
          <w:tcPr>
            <w:tcW w:w="3402" w:type="dxa"/>
          </w:tcPr>
          <w:p w14:paraId="2A798F01" w14:textId="5E6B68EB" w:rsidR="00A97A77" w:rsidRPr="00F760B6" w:rsidRDefault="00841AA9" w:rsidP="00A97A77">
            <w:pPr>
              <w:ind w:left="72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</w:t>
            </w:r>
            <w:r w:rsidR="00A97A77" w:rsidRPr="00F760B6">
              <w:rPr>
                <w:rFonts w:ascii="Arial" w:hAnsi="Arial" w:cs="Arial"/>
              </w:rPr>
              <w:t xml:space="preserve"> </w:t>
            </w:r>
            <w:r w:rsidR="005923F1" w:rsidRPr="00F760B6">
              <w:rPr>
                <w:rFonts w:ascii="Arial" w:hAnsi="Arial" w:cs="Arial"/>
              </w:rPr>
              <w:t xml:space="preserve">Wydajność procesora określona testem </w:t>
            </w:r>
            <w:proofErr w:type="spellStart"/>
            <w:r w:rsidR="005923F1" w:rsidRPr="00F760B6">
              <w:rPr>
                <w:rFonts w:ascii="Arial" w:hAnsi="Arial" w:cs="Arial"/>
              </w:rPr>
              <w:t>PassMark</w:t>
            </w:r>
            <w:proofErr w:type="spellEnd"/>
            <w:r w:rsidR="005923F1" w:rsidRPr="00F760B6">
              <w:rPr>
                <w:rFonts w:ascii="Arial" w:hAnsi="Arial" w:cs="Arial"/>
              </w:rPr>
              <w:t xml:space="preserve"> CPU lub równoważnym wynosząca co najmniej 13099 punktów</w:t>
            </w:r>
          </w:p>
          <w:p w14:paraId="43418763" w14:textId="01A177B2" w:rsidR="00841AA9" w:rsidRPr="00F760B6" w:rsidRDefault="00841AA9" w:rsidP="00A97A77">
            <w:pPr>
              <w:ind w:left="72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RAM: min. 16 GB DDR4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 xml:space="preserve">• SSD: min. 512 GB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NVMe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Ekran: 15,6” FHD IPS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Jasność: min. 250 nit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 xml:space="preserve">• Odświeżanie: </w:t>
            </w:r>
            <w:r w:rsidRPr="00F760B6">
              <w:rPr>
                <w:rFonts w:ascii="Arial" w:hAnsi="Arial" w:cs="Arial"/>
              </w:rPr>
              <w:t xml:space="preserve">min. 60 </w:t>
            </w:r>
            <w:proofErr w:type="spellStart"/>
            <w:r w:rsidRPr="00F760B6">
              <w:rPr>
                <w:rFonts w:ascii="Arial" w:hAnsi="Arial" w:cs="Arial"/>
              </w:rPr>
              <w:t>Hz</w:t>
            </w:r>
            <w:proofErr w:type="spellEnd"/>
            <w:r w:rsidRPr="00F760B6">
              <w:rPr>
                <w:rFonts w:ascii="Arial" w:hAnsi="Arial" w:cs="Arial"/>
              </w:rPr>
              <w:t xml:space="preserve"> (preferowane 120 </w:t>
            </w:r>
            <w:proofErr w:type="spellStart"/>
            <w:r w:rsidRPr="00F760B6">
              <w:rPr>
                <w:rFonts w:ascii="Arial" w:hAnsi="Arial" w:cs="Arial"/>
              </w:rPr>
              <w:t>Hz</w:t>
            </w:r>
            <w:proofErr w:type="spellEnd"/>
            <w:r w:rsidRPr="00F760B6">
              <w:rPr>
                <w:rFonts w:ascii="Arial" w:hAnsi="Arial" w:cs="Arial"/>
              </w:rPr>
              <w:t>)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Wi-Fi, Bluetooth, LAN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Kamera i mikrofon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System: Windows 11 Pro EDU lub równoważny</w:t>
            </w:r>
          </w:p>
          <w:p w14:paraId="7C09A7B5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Przez rozwiązanie równoważne do systemu Windows 11 Pro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EDU rozumie się system operacyjny, który zapewnia co najmniej:</w:t>
            </w:r>
          </w:p>
          <w:p w14:paraId="1973D3F3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pracy w środowisku domenowym (Active Directory lub równoważnym), </w:t>
            </w:r>
          </w:p>
          <w:p w14:paraId="0B96DB3C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centralnego zarządzania stacjami roboczymi (np. odpowiednik zasad grupy), </w:t>
            </w:r>
          </w:p>
          <w:p w14:paraId="35654AFD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kompatybilność z oprogramowaniem wykorzystywanym przez Zamawiającego w środowisku Windows, </w:t>
            </w:r>
          </w:p>
          <w:p w14:paraId="09FA9C9D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zabezpieczeń (uwierzytelnianie użytkowników, szyfrowanie danych, aktualizacje bezpieczeństwa), </w:t>
            </w:r>
          </w:p>
          <w:p w14:paraId="6E56D832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zdalnej administracji i zarządzania, </w:t>
            </w:r>
          </w:p>
          <w:p w14:paraId="14B0F9F7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współpracę z istniejącą infrastrukturą Zamawiającego bez konieczności jej modyfikacji, </w:t>
            </w:r>
          </w:p>
          <w:p w14:paraId="64723FB0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zapewnienie wsparcia producenta oraz regularnych aktualizacji, </w:t>
            </w:r>
          </w:p>
          <w:p w14:paraId="0E021D4E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interfejs użytkownika w języku polskim, </w:t>
            </w:r>
          </w:p>
          <w:p w14:paraId="022AEF10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pełną legalność użytkowania w środowisku edukacyjnym (licencja typu EDU lub równoważna), </w:t>
            </w:r>
          </w:p>
          <w:p w14:paraId="4421F55B" w14:textId="77777777" w:rsidR="00841AA9" w:rsidRPr="00F760B6" w:rsidRDefault="00841AA9" w:rsidP="00121BEC">
            <w:pPr>
              <w:numPr>
                <w:ilvl w:val="0"/>
                <w:numId w:val="18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kompatybilność ze sprzętem oferowanym w ramach zamówienia.</w:t>
            </w:r>
          </w:p>
          <w:p w14:paraId="2CEFD2CC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89B2C13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25402CBB" w14:textId="24A5DCA6" w:rsidR="00841AA9" w:rsidRPr="00F760B6" w:rsidRDefault="00610875" w:rsidP="00610875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23%</w:t>
            </w:r>
          </w:p>
        </w:tc>
      </w:tr>
      <w:tr w:rsidR="00841AA9" w:rsidRPr="00F760B6" w14:paraId="2434F87A" w14:textId="28E8EA09" w:rsidTr="00841AA9">
        <w:tc>
          <w:tcPr>
            <w:tcW w:w="498" w:type="dxa"/>
          </w:tcPr>
          <w:p w14:paraId="49BAFC00" w14:textId="46775376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7</w:t>
            </w:r>
          </w:p>
        </w:tc>
        <w:tc>
          <w:tcPr>
            <w:tcW w:w="2447" w:type="dxa"/>
          </w:tcPr>
          <w:p w14:paraId="2562617F" w14:textId="334F6D9B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 xml:space="preserve">Monitor interaktywny (mobilna pracownia </w:t>
            </w:r>
            <w:proofErr w:type="gramStart"/>
            <w:r w:rsidRPr="00F760B6">
              <w:rPr>
                <w:rFonts w:ascii="Arial" w:hAnsi="Arial" w:cs="Arial"/>
              </w:rPr>
              <w:t>komputerowa )</w:t>
            </w:r>
            <w:proofErr w:type="gramEnd"/>
          </w:p>
        </w:tc>
        <w:tc>
          <w:tcPr>
            <w:tcW w:w="688" w:type="dxa"/>
          </w:tcPr>
          <w:p w14:paraId="4A430247" w14:textId="77E03E3C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 szt.</w:t>
            </w:r>
          </w:p>
        </w:tc>
        <w:tc>
          <w:tcPr>
            <w:tcW w:w="3402" w:type="dxa"/>
          </w:tcPr>
          <w:p w14:paraId="25D5724E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• Przekątna: min. 75”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Rozdzielczość: 4K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Funkcja dotyku: wymagana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System operacyjny: wbudowany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• Współpraca z laptopami: wymagana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Funkcje edukacyjne: wymagane</w:t>
            </w:r>
          </w:p>
          <w:p w14:paraId="07BB4007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0A6734D0" w14:textId="45F50185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0%</w:t>
            </w:r>
          </w:p>
        </w:tc>
      </w:tr>
      <w:tr w:rsidR="00841AA9" w:rsidRPr="00F760B6" w14:paraId="1040B42E" w14:textId="3491E456" w:rsidTr="00841AA9">
        <w:tc>
          <w:tcPr>
            <w:tcW w:w="498" w:type="dxa"/>
          </w:tcPr>
          <w:p w14:paraId="58BE7417" w14:textId="6AC9ACC8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8</w:t>
            </w:r>
          </w:p>
        </w:tc>
        <w:tc>
          <w:tcPr>
            <w:tcW w:w="2447" w:type="dxa"/>
          </w:tcPr>
          <w:p w14:paraId="1D786DF3" w14:textId="468C69ED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Szafa /wózek na 16 laptopów</w:t>
            </w:r>
          </w:p>
        </w:tc>
        <w:tc>
          <w:tcPr>
            <w:tcW w:w="688" w:type="dxa"/>
          </w:tcPr>
          <w:p w14:paraId="301EC3B8" w14:textId="4EFA6A5E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 szt.</w:t>
            </w:r>
          </w:p>
        </w:tc>
        <w:tc>
          <w:tcPr>
            <w:tcW w:w="3402" w:type="dxa"/>
          </w:tcPr>
          <w:p w14:paraId="4FE2C288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• Pojemność: min. 16 laptopów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Funkcja ładowania: wymagana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Zabezpieczenie: zamek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Konstrukcja: mobilna (kółka)</w:t>
            </w:r>
          </w:p>
          <w:p w14:paraId="2747256A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5BF19114" w14:textId="54E4D3EE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23%</w:t>
            </w:r>
          </w:p>
        </w:tc>
      </w:tr>
      <w:tr w:rsidR="00841AA9" w:rsidRPr="00F760B6" w14:paraId="07369605" w14:textId="6B8C7902" w:rsidTr="00841AA9">
        <w:tc>
          <w:tcPr>
            <w:tcW w:w="498" w:type="dxa"/>
          </w:tcPr>
          <w:p w14:paraId="074BEE94" w14:textId="77777777" w:rsidR="00841AA9" w:rsidRPr="00F760B6" w:rsidRDefault="00841AA9" w:rsidP="00121BEC">
            <w:pPr>
              <w:rPr>
                <w:rFonts w:ascii="Arial" w:hAnsi="Arial" w:cs="Arial"/>
              </w:rPr>
            </w:pPr>
          </w:p>
        </w:tc>
        <w:tc>
          <w:tcPr>
            <w:tcW w:w="6537" w:type="dxa"/>
            <w:gridSpan w:val="3"/>
          </w:tcPr>
          <w:p w14:paraId="58028499" w14:textId="7AD05553" w:rsidR="00841AA9" w:rsidRPr="00F760B6" w:rsidRDefault="00841AA9" w:rsidP="00121BEC">
            <w:pPr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proofErr w:type="gramStart"/>
            <w:r w:rsidRPr="00F760B6">
              <w:rPr>
                <w:rFonts w:ascii="Arial" w:hAnsi="Arial" w:cs="Arial"/>
              </w:rPr>
              <w:t>Wyposażenie  Pracowni</w:t>
            </w:r>
            <w:proofErr w:type="gramEnd"/>
            <w:r w:rsidRPr="00F760B6">
              <w:rPr>
                <w:rFonts w:ascii="Arial" w:hAnsi="Arial" w:cs="Arial"/>
              </w:rPr>
              <w:t xml:space="preserve"> sensorycznej</w:t>
            </w:r>
          </w:p>
        </w:tc>
        <w:tc>
          <w:tcPr>
            <w:tcW w:w="2027" w:type="dxa"/>
          </w:tcPr>
          <w:p w14:paraId="070B33D9" w14:textId="77777777" w:rsidR="00841AA9" w:rsidRPr="00F760B6" w:rsidRDefault="00841AA9" w:rsidP="00121BEC">
            <w:pPr>
              <w:outlineLvl w:val="2"/>
              <w:rPr>
                <w:rFonts w:ascii="Arial" w:hAnsi="Arial" w:cs="Arial"/>
              </w:rPr>
            </w:pPr>
          </w:p>
        </w:tc>
      </w:tr>
      <w:tr w:rsidR="00841AA9" w:rsidRPr="00F760B6" w14:paraId="754AFE60" w14:textId="464CF905" w:rsidTr="00841AA9">
        <w:tc>
          <w:tcPr>
            <w:tcW w:w="498" w:type="dxa"/>
          </w:tcPr>
          <w:p w14:paraId="65C3B41A" w14:textId="55F66978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9</w:t>
            </w:r>
          </w:p>
        </w:tc>
        <w:tc>
          <w:tcPr>
            <w:tcW w:w="2447" w:type="dxa"/>
          </w:tcPr>
          <w:p w14:paraId="1FE126A9" w14:textId="340630F6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Monitor interaktywny (pracownia sensoryczna</w:t>
            </w:r>
            <w:r w:rsidR="00515C59" w:rsidRPr="00F760B6">
              <w:rPr>
                <w:rFonts w:ascii="Arial" w:hAnsi="Arial" w:cs="Arial"/>
              </w:rPr>
              <w:t>)</w:t>
            </w:r>
          </w:p>
        </w:tc>
        <w:tc>
          <w:tcPr>
            <w:tcW w:w="688" w:type="dxa"/>
          </w:tcPr>
          <w:p w14:paraId="1B94D360" w14:textId="46F028DA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 szt.</w:t>
            </w:r>
          </w:p>
        </w:tc>
        <w:tc>
          <w:tcPr>
            <w:tcW w:w="3402" w:type="dxa"/>
          </w:tcPr>
          <w:p w14:paraId="0B5597E0" w14:textId="77777777" w:rsidR="00841AA9" w:rsidRPr="00F760B6" w:rsidRDefault="00841AA9" w:rsidP="00121BE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• Przekątna: min. 75”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Rozdzielczość: 4K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Funkcja dotyku: wymagana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System operacyjny: wbudowany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Współpraca z laptopami: wymagana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br/>
              <w:t>• Funkcje edukacyjne: wymagane</w:t>
            </w:r>
          </w:p>
          <w:p w14:paraId="377DC345" w14:textId="77777777" w:rsidR="00841AA9" w:rsidRPr="00F760B6" w:rsidRDefault="00841AA9" w:rsidP="00121BEC">
            <w:pPr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027" w:type="dxa"/>
          </w:tcPr>
          <w:p w14:paraId="11FA0AD6" w14:textId="35FD00E9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0%</w:t>
            </w:r>
          </w:p>
        </w:tc>
      </w:tr>
      <w:tr w:rsidR="00841AA9" w:rsidRPr="00F760B6" w14:paraId="2D26D41E" w14:textId="57C6CA8A" w:rsidTr="00841AA9">
        <w:tc>
          <w:tcPr>
            <w:tcW w:w="498" w:type="dxa"/>
          </w:tcPr>
          <w:p w14:paraId="43A0A79A" w14:textId="4AF4BA19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t>10</w:t>
            </w:r>
          </w:p>
        </w:tc>
        <w:tc>
          <w:tcPr>
            <w:tcW w:w="2447" w:type="dxa"/>
          </w:tcPr>
          <w:p w14:paraId="1FCF1C16" w14:textId="05F4B197" w:rsidR="00841AA9" w:rsidRPr="00F760B6" w:rsidRDefault="00841AA9" w:rsidP="00121BEC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760B6">
              <w:rPr>
                <w:rFonts w:ascii="Arial" w:hAnsi="Arial" w:cs="Arial"/>
                <w:sz w:val="22"/>
                <w:szCs w:val="22"/>
              </w:rPr>
              <w:t xml:space="preserve">Zestaw komputerowy (komputer, monitor, mysz klawiatura) do systemu terapii i treningu funkcji poznawczych (np. Medi </w:t>
            </w:r>
            <w:proofErr w:type="spellStart"/>
            <w:r w:rsidRPr="00F760B6">
              <w:rPr>
                <w:rFonts w:ascii="Arial" w:hAnsi="Arial" w:cs="Arial"/>
                <w:sz w:val="22"/>
                <w:szCs w:val="22"/>
              </w:rPr>
              <w:t>Balance</w:t>
            </w:r>
            <w:proofErr w:type="spellEnd"/>
            <w:r w:rsidRPr="00F760B6">
              <w:rPr>
                <w:rFonts w:ascii="Arial" w:hAnsi="Arial" w:cs="Arial"/>
                <w:sz w:val="22"/>
                <w:szCs w:val="22"/>
              </w:rPr>
              <w:t xml:space="preserve"> Pro </w:t>
            </w:r>
            <w:proofErr w:type="gramStart"/>
            <w:r w:rsidRPr="00F760B6">
              <w:rPr>
                <w:rFonts w:ascii="Arial" w:hAnsi="Arial" w:cs="Arial"/>
                <w:sz w:val="22"/>
                <w:szCs w:val="22"/>
              </w:rPr>
              <w:t>lub  równoważny</w:t>
            </w:r>
            <w:proofErr w:type="gramEnd"/>
            <w:r w:rsidRPr="00F760B6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5ECBAD6" w14:textId="4E2941D3" w:rsidR="00841AA9" w:rsidRPr="00F760B6" w:rsidRDefault="00841AA9" w:rsidP="00121BEC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760B6">
              <w:rPr>
                <w:rFonts w:ascii="Arial" w:hAnsi="Arial" w:cs="Arial"/>
                <w:sz w:val="22"/>
                <w:szCs w:val="22"/>
              </w:rPr>
              <w:t xml:space="preserve">Wskazanie nazwy „Medi </w:t>
            </w:r>
            <w:proofErr w:type="spellStart"/>
            <w:r w:rsidRPr="00F760B6">
              <w:rPr>
                <w:rFonts w:ascii="Arial" w:hAnsi="Arial" w:cs="Arial"/>
                <w:sz w:val="22"/>
                <w:szCs w:val="22"/>
              </w:rPr>
              <w:t>Balance</w:t>
            </w:r>
            <w:proofErr w:type="spellEnd"/>
            <w:r w:rsidRPr="00F760B6">
              <w:rPr>
                <w:rFonts w:ascii="Arial" w:hAnsi="Arial" w:cs="Arial"/>
                <w:sz w:val="22"/>
                <w:szCs w:val="22"/>
              </w:rPr>
              <w:t xml:space="preserve"> Pro” ma charakter przykładowy i służy określeniu wymaganego standardu funkcjonalnego.</w:t>
            </w:r>
          </w:p>
          <w:p w14:paraId="45C897E2" w14:textId="77777777" w:rsidR="00841AA9" w:rsidRPr="00F760B6" w:rsidRDefault="00841AA9" w:rsidP="00121BEC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760B6">
              <w:rPr>
                <w:rFonts w:ascii="Arial" w:hAnsi="Arial" w:cs="Arial"/>
                <w:sz w:val="22"/>
                <w:szCs w:val="22"/>
              </w:rPr>
              <w:t xml:space="preserve">Zamawiający dopuszcza rozwiązania równoważne, pod </w:t>
            </w:r>
            <w:proofErr w:type="gramStart"/>
            <w:r w:rsidRPr="00F760B6">
              <w:rPr>
                <w:rFonts w:ascii="Arial" w:hAnsi="Arial" w:cs="Arial"/>
                <w:sz w:val="22"/>
                <w:szCs w:val="22"/>
              </w:rPr>
              <w:t>warunkiem</w:t>
            </w:r>
            <w:proofErr w:type="gramEnd"/>
            <w:r w:rsidRPr="00F760B6">
              <w:rPr>
                <w:rFonts w:ascii="Arial" w:hAnsi="Arial" w:cs="Arial"/>
                <w:sz w:val="22"/>
                <w:szCs w:val="22"/>
              </w:rPr>
              <w:t xml:space="preserve"> że oferowany system:</w:t>
            </w:r>
          </w:p>
          <w:p w14:paraId="054AA4C7" w14:textId="6F850B68" w:rsidR="00841AA9" w:rsidRPr="00F760B6" w:rsidRDefault="00841AA9" w:rsidP="00121BEC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760B6">
              <w:rPr>
                <w:rFonts w:ascii="Arial" w:hAnsi="Arial" w:cs="Arial"/>
                <w:sz w:val="22"/>
                <w:szCs w:val="22"/>
              </w:rPr>
              <w:t>• umożliwia prowadzenie terapii i treningu funkcji poznawczych, w tym koordynacji wzrokowo-ruchowej, równowagi oraz koncentracji,</w:t>
            </w:r>
            <w:r w:rsidRPr="00F760B6">
              <w:rPr>
                <w:rFonts w:ascii="Arial" w:hAnsi="Arial" w:cs="Arial"/>
                <w:sz w:val="22"/>
                <w:szCs w:val="22"/>
              </w:rPr>
              <w:br/>
              <w:t xml:space="preserve">• posiada interaktywne oprogramowanie </w:t>
            </w:r>
            <w:r w:rsidRPr="00F760B6">
              <w:rPr>
                <w:rFonts w:ascii="Arial" w:hAnsi="Arial" w:cs="Arial"/>
                <w:sz w:val="22"/>
                <w:szCs w:val="22"/>
              </w:rPr>
              <w:lastRenderedPageBreak/>
              <w:t>terapeutyczne dostosowane do pracy z dziećmi,</w:t>
            </w:r>
            <w:r w:rsidRPr="00F760B6">
              <w:rPr>
                <w:rFonts w:ascii="Arial" w:hAnsi="Arial" w:cs="Arial"/>
                <w:sz w:val="22"/>
                <w:szCs w:val="22"/>
              </w:rPr>
              <w:br/>
              <w:t>• umożliwia monitorowanie postępów użytkownika,</w:t>
            </w:r>
            <w:r w:rsidRPr="00F760B6">
              <w:rPr>
                <w:rFonts w:ascii="Arial" w:hAnsi="Arial" w:cs="Arial"/>
                <w:sz w:val="22"/>
                <w:szCs w:val="22"/>
              </w:rPr>
              <w:br/>
              <w:t>• zapewnia współpracę z oferowanym sprzętem komputerowym,</w:t>
            </w:r>
            <w:r w:rsidRPr="00F760B6">
              <w:rPr>
                <w:rFonts w:ascii="Arial" w:hAnsi="Arial" w:cs="Arial"/>
                <w:sz w:val="22"/>
                <w:szCs w:val="22"/>
              </w:rPr>
              <w:br/>
              <w:t>• posiada funkcjonalności nie gorsze niż system referencyjny,</w:t>
            </w:r>
            <w:r w:rsidRPr="00F760B6">
              <w:rPr>
                <w:rFonts w:ascii="Arial" w:hAnsi="Arial" w:cs="Arial"/>
                <w:sz w:val="22"/>
                <w:szCs w:val="22"/>
              </w:rPr>
              <w:br/>
              <w:t>• jest przeznaczony do zastosowań edukacyjnych lub terapeutycznych.</w:t>
            </w:r>
          </w:p>
        </w:tc>
        <w:tc>
          <w:tcPr>
            <w:tcW w:w="688" w:type="dxa"/>
          </w:tcPr>
          <w:p w14:paraId="1BA01400" w14:textId="09071E71" w:rsidR="00841AA9" w:rsidRPr="00F760B6" w:rsidRDefault="00841AA9" w:rsidP="00121BEC">
            <w:pPr>
              <w:rPr>
                <w:rFonts w:ascii="Arial" w:hAnsi="Arial" w:cs="Arial"/>
              </w:rPr>
            </w:pPr>
            <w:r w:rsidRPr="00F760B6">
              <w:rPr>
                <w:rFonts w:ascii="Arial" w:hAnsi="Arial" w:cs="Arial"/>
              </w:rPr>
              <w:lastRenderedPageBreak/>
              <w:t>1 szt.</w:t>
            </w:r>
          </w:p>
        </w:tc>
        <w:tc>
          <w:tcPr>
            <w:tcW w:w="3402" w:type="dxa"/>
          </w:tcPr>
          <w:p w14:paraId="37243994" w14:textId="2AF7C893" w:rsidR="005923F1" w:rsidRPr="00F760B6" w:rsidRDefault="005923F1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Wydajność procesora określona testem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PassMark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CPU lub równoważnym wynosząca co najmniej 13099 punktów</w:t>
            </w:r>
          </w:p>
          <w:p w14:paraId="3E90295E" w14:textId="499A14FE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Pamięć RAM: min. 16 GB </w:t>
            </w:r>
          </w:p>
          <w:p w14:paraId="3B8FC734" w14:textId="1E5FDB7E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Dysk: SSD min. 512 GB </w:t>
            </w:r>
          </w:p>
          <w:p w14:paraId="15D9D761" w14:textId="52845782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Karta sieciowa: LAN 1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Gb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/s </w:t>
            </w:r>
          </w:p>
          <w:p w14:paraId="612874A2" w14:textId="46BA0520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Porty: min. 4 × USB (w tym min. 2 × USB 3.0 lub wyższe) </w:t>
            </w:r>
          </w:p>
          <w:p w14:paraId="680F673B" w14:textId="703B8FAD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Karta graficzna: zintegrowana, umożliwiająca obsługę środowiska graficznego systemu operacyjnego </w:t>
            </w:r>
          </w:p>
          <w:p w14:paraId="4DE3F551" w14:textId="34A6F5AA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Obudowa: przystosowana do pracy ciągłej</w:t>
            </w:r>
          </w:p>
          <w:p w14:paraId="454648B4" w14:textId="77777777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Klawiatura i mysz: wymagane</w:t>
            </w:r>
          </w:p>
          <w:p w14:paraId="48FF6867" w14:textId="1AB20015" w:rsidR="00841AA9" w:rsidRPr="00F760B6" w:rsidRDefault="00841AA9" w:rsidP="00475F15">
            <w:pPr>
              <w:pStyle w:val="Akapitzlist"/>
              <w:numPr>
                <w:ilvl w:val="0"/>
                <w:numId w:val="24"/>
              </w:num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System operacyjny: Windows 11 Pro EDU lub równoważny</w:t>
            </w:r>
          </w:p>
          <w:p w14:paraId="095511B6" w14:textId="77777777" w:rsidR="00841AA9" w:rsidRPr="00F760B6" w:rsidRDefault="00841AA9" w:rsidP="00DD571C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Przez rozwiązanie równoważne do systemu Windows 11 Pro EDU rozumie się system operacyjny, który zapewnia co najmniej:</w:t>
            </w:r>
          </w:p>
          <w:p w14:paraId="1F9521E0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pracy w środowisku domenowym </w:t>
            </w: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(np. Active Directory) oraz zarządzania użytkownikami i uprawnieniami, </w:t>
            </w:r>
          </w:p>
          <w:p w14:paraId="37414F0A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kompatybilność z powszechnie stosowanym oprogramowaniem używanym przez Zamawiającego (w szczególności aplikacjami działającymi w środowisku Windows), </w:t>
            </w:r>
          </w:p>
          <w:p w14:paraId="5F82031B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polityk bezpieczeństwa i zarządzania (np. odpowiednik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Group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Policy), </w:t>
            </w:r>
          </w:p>
          <w:p w14:paraId="19BDFFCC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mechanizmy zabezpieczeń (uwierzytelnianie użytkowników, szyfrowanie danych, aktualizacje systemowe), </w:t>
            </w:r>
          </w:p>
          <w:p w14:paraId="290AF88C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możliwość zdalnego zarządzania i administracji stacjami roboczymi, </w:t>
            </w:r>
          </w:p>
          <w:p w14:paraId="24EDD89F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współpracę z infrastrukturą sieciową Zamawiającego bez konieczności jej modyfikacji, </w:t>
            </w:r>
          </w:p>
          <w:p w14:paraId="539C035C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zapewnienie wsparcia producenta oraz regularnych aktualizacji bezpieczeństwa, </w:t>
            </w:r>
          </w:p>
          <w:p w14:paraId="2339B1B9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pełną legalność użytkowania (licencja dostosowana do środowiska edukacyjnego), </w:t>
            </w:r>
          </w:p>
          <w:p w14:paraId="7763BCC0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obsługę języka polskiego (interfejs użytkownika oraz dokumentacja), </w:t>
            </w:r>
          </w:p>
          <w:p w14:paraId="484D1AF2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kompatybilność ze sprzętem oferowanym w ramach zamówienia.</w:t>
            </w:r>
          </w:p>
          <w:p w14:paraId="6E3E7BC9" w14:textId="77777777" w:rsidR="00841AA9" w:rsidRPr="00F760B6" w:rsidRDefault="00841AA9" w:rsidP="00332274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Monitor:</w:t>
            </w:r>
          </w:p>
          <w:p w14:paraId="6E1FAE13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Przekątna: min. 23” </w:t>
            </w:r>
          </w:p>
          <w:p w14:paraId="50660A02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 xml:space="preserve">Rozdzielczość: min. Full HD (1920 × 1080) </w:t>
            </w:r>
          </w:p>
          <w:p w14:paraId="759AD959" w14:textId="77777777" w:rsidR="00841AA9" w:rsidRPr="00F760B6" w:rsidRDefault="00841AA9" w:rsidP="00475F15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Matryca: IPS lub równoważna</w:t>
            </w:r>
          </w:p>
          <w:p w14:paraId="2BC2821A" w14:textId="2E1BF7B1" w:rsidR="00841AA9" w:rsidRPr="00F760B6" w:rsidRDefault="00841AA9" w:rsidP="00992CE6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proofErr w:type="gram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  Komputer</w:t>
            </w:r>
            <w:proofErr w:type="gram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musi być kompatybilny z urządzeniem Medi</w:t>
            </w:r>
            <w:r w:rsidR="00D730C5"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Balance</w:t>
            </w:r>
            <w:proofErr w:type="spell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Pro lub równoważnym </w:t>
            </w:r>
          </w:p>
          <w:p w14:paraId="6005E1FB" w14:textId="77777777" w:rsidR="00841AA9" w:rsidRPr="00F760B6" w:rsidRDefault="00841AA9" w:rsidP="00992CE6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proofErr w:type="gram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  Musi</w:t>
            </w:r>
            <w:proofErr w:type="gram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umożliwiać komunikację z urządzeniem poprzez interfejs USB </w:t>
            </w:r>
          </w:p>
          <w:p w14:paraId="4A040180" w14:textId="77777777" w:rsidR="00841AA9" w:rsidRPr="00F760B6" w:rsidRDefault="00841AA9" w:rsidP="0094622A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proofErr w:type="gram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  Musi</w:t>
            </w:r>
            <w:proofErr w:type="gram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zapewniać stabilną pracę dedykowanego oprogramowania terapeutycznego </w:t>
            </w:r>
          </w:p>
          <w:p w14:paraId="70CA6AB6" w14:textId="494A7F57" w:rsidR="00841AA9" w:rsidRPr="00F760B6" w:rsidRDefault="00841AA9" w:rsidP="0094622A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proofErr w:type="gramStart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  Musi</w:t>
            </w:r>
            <w:proofErr w:type="gramEnd"/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umożliwiać zapisywanie, archiwizację i przetwarzanie danych użytkowników/pacjentów</w:t>
            </w:r>
          </w:p>
          <w:p w14:paraId="290A1B26" w14:textId="77777777" w:rsidR="00841AA9" w:rsidRPr="00F760B6" w:rsidRDefault="00841AA9" w:rsidP="00DD571C">
            <w:pPr>
              <w:spacing w:after="160" w:line="259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269BFB2B" w14:textId="77777777" w:rsidR="00841AA9" w:rsidRPr="00F760B6" w:rsidRDefault="00841AA9" w:rsidP="00DD571C">
            <w:pPr>
              <w:pStyle w:val="Akapitzlist"/>
              <w:ind w:left="36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22F24933" w14:textId="77777777" w:rsidR="00841AA9" w:rsidRPr="00F760B6" w:rsidRDefault="00841AA9" w:rsidP="00957B14">
            <w:pP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670B4E95" w14:textId="77777777" w:rsidR="00841AA9" w:rsidRPr="00F760B6" w:rsidRDefault="00841AA9" w:rsidP="0015774C">
            <w:pPr>
              <w:rPr>
                <w:rFonts w:ascii="Arial" w:hAnsi="Arial" w:cs="Arial"/>
              </w:rPr>
            </w:pPr>
          </w:p>
          <w:p w14:paraId="672C1632" w14:textId="31F8305B" w:rsidR="00841AA9" w:rsidRPr="00F760B6" w:rsidRDefault="00841AA9" w:rsidP="0015774C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14:paraId="0054F60A" w14:textId="3CFA9474" w:rsidR="00841AA9" w:rsidRPr="00F760B6" w:rsidRDefault="00915A11" w:rsidP="00915A11">
            <w:pPr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F760B6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0%</w:t>
            </w:r>
          </w:p>
        </w:tc>
      </w:tr>
    </w:tbl>
    <w:p w14:paraId="2DF5A104" w14:textId="77777777" w:rsidR="00846A86" w:rsidRPr="00F760B6" w:rsidRDefault="00846A86" w:rsidP="00121BEC">
      <w:pPr>
        <w:spacing w:after="0" w:line="240" w:lineRule="auto"/>
        <w:rPr>
          <w:rFonts w:ascii="Arial" w:hAnsi="Arial" w:cs="Arial"/>
        </w:rPr>
      </w:pPr>
    </w:p>
    <w:sectPr w:rsidR="00846A86" w:rsidRPr="00F76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F855" w14:textId="77777777" w:rsidR="00D65EB7" w:rsidRDefault="00D65EB7" w:rsidP="006B31FB">
      <w:pPr>
        <w:spacing w:after="0" w:line="240" w:lineRule="auto"/>
      </w:pPr>
      <w:r>
        <w:separator/>
      </w:r>
    </w:p>
  </w:endnote>
  <w:endnote w:type="continuationSeparator" w:id="0">
    <w:p w14:paraId="2CB4E511" w14:textId="77777777" w:rsidR="00D65EB7" w:rsidRDefault="00D65EB7" w:rsidP="006B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3309" w14:textId="77777777" w:rsidR="00536EAF" w:rsidRDefault="00536E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7915" w14:textId="77777777" w:rsidR="00536EAF" w:rsidRDefault="00536E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899" w14:textId="77777777" w:rsidR="00536EAF" w:rsidRDefault="00536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9CB2C" w14:textId="77777777" w:rsidR="00D65EB7" w:rsidRDefault="00D65EB7" w:rsidP="006B31FB">
      <w:pPr>
        <w:spacing w:after="0" w:line="240" w:lineRule="auto"/>
      </w:pPr>
      <w:r>
        <w:separator/>
      </w:r>
    </w:p>
  </w:footnote>
  <w:footnote w:type="continuationSeparator" w:id="0">
    <w:p w14:paraId="17DA7FF0" w14:textId="77777777" w:rsidR="00D65EB7" w:rsidRDefault="00D65EB7" w:rsidP="006B3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75EA2" w14:textId="77777777" w:rsidR="00536EAF" w:rsidRDefault="00536E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21B8" w14:textId="01856BCE" w:rsidR="006B31FB" w:rsidRDefault="008C209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9E43DF" wp14:editId="2A9E9D33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532120" cy="513080"/>
          <wp:effectExtent l="0" t="0" r="0" b="1270"/>
          <wp:wrapTopAndBottom/>
          <wp:docPr id="2087697972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32120" cy="5130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C94B613" w14:textId="77777777" w:rsidR="006B31FB" w:rsidRDefault="006B31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216F" w14:textId="77777777" w:rsidR="00536EAF" w:rsidRDefault="00536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3556"/>
    <w:multiLevelType w:val="multilevel"/>
    <w:tmpl w:val="E3EC9384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35817"/>
    <w:multiLevelType w:val="multilevel"/>
    <w:tmpl w:val="4AECA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F80D2B"/>
    <w:multiLevelType w:val="hybridMultilevel"/>
    <w:tmpl w:val="46C8ED4E"/>
    <w:lvl w:ilvl="0" w:tplc="FFFFFFFF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12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48" w:hanging="180"/>
      </w:pPr>
    </w:lvl>
    <w:lvl w:ilvl="3" w:tplc="FFFFFFFF" w:tentative="1">
      <w:start w:val="1"/>
      <w:numFmt w:val="decimal"/>
      <w:lvlText w:val="%4."/>
      <w:lvlJc w:val="left"/>
      <w:pPr>
        <w:ind w:left="2568" w:hanging="360"/>
      </w:pPr>
    </w:lvl>
    <w:lvl w:ilvl="4" w:tplc="FFFFFFFF" w:tentative="1">
      <w:start w:val="1"/>
      <w:numFmt w:val="lowerLetter"/>
      <w:lvlText w:val="%5."/>
      <w:lvlJc w:val="left"/>
      <w:pPr>
        <w:ind w:left="3288" w:hanging="360"/>
      </w:pPr>
    </w:lvl>
    <w:lvl w:ilvl="5" w:tplc="FFFFFFFF" w:tentative="1">
      <w:start w:val="1"/>
      <w:numFmt w:val="lowerRoman"/>
      <w:lvlText w:val="%6."/>
      <w:lvlJc w:val="right"/>
      <w:pPr>
        <w:ind w:left="4008" w:hanging="180"/>
      </w:pPr>
    </w:lvl>
    <w:lvl w:ilvl="6" w:tplc="FFFFFFFF" w:tentative="1">
      <w:start w:val="1"/>
      <w:numFmt w:val="decimal"/>
      <w:lvlText w:val="%7."/>
      <w:lvlJc w:val="left"/>
      <w:pPr>
        <w:ind w:left="4728" w:hanging="360"/>
      </w:pPr>
    </w:lvl>
    <w:lvl w:ilvl="7" w:tplc="FFFFFFFF" w:tentative="1">
      <w:start w:val="1"/>
      <w:numFmt w:val="lowerLetter"/>
      <w:lvlText w:val="%8."/>
      <w:lvlJc w:val="left"/>
      <w:pPr>
        <w:ind w:left="5448" w:hanging="360"/>
      </w:pPr>
    </w:lvl>
    <w:lvl w:ilvl="8" w:tplc="FFFFFFFF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8F2A8C"/>
    <w:multiLevelType w:val="multilevel"/>
    <w:tmpl w:val="EDC2B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D6CA2"/>
    <w:multiLevelType w:val="multilevel"/>
    <w:tmpl w:val="0E8A3F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8168E"/>
    <w:multiLevelType w:val="multilevel"/>
    <w:tmpl w:val="F268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907F8"/>
    <w:multiLevelType w:val="multilevel"/>
    <w:tmpl w:val="7A5E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756E1D"/>
    <w:multiLevelType w:val="hybridMultilevel"/>
    <w:tmpl w:val="1BD87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C3B6B"/>
    <w:multiLevelType w:val="multilevel"/>
    <w:tmpl w:val="634A7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04C23"/>
    <w:multiLevelType w:val="multilevel"/>
    <w:tmpl w:val="316E9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53ED3"/>
    <w:multiLevelType w:val="multilevel"/>
    <w:tmpl w:val="B270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B15EA3"/>
    <w:multiLevelType w:val="hybridMultilevel"/>
    <w:tmpl w:val="237C9152"/>
    <w:lvl w:ilvl="0" w:tplc="FFFFFFFF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128" w:hanging="360"/>
      </w:pPr>
    </w:lvl>
    <w:lvl w:ilvl="2" w:tplc="FFFFFFFF" w:tentative="1">
      <w:start w:val="1"/>
      <w:numFmt w:val="lowerRoman"/>
      <w:lvlText w:val="%3."/>
      <w:lvlJc w:val="right"/>
      <w:pPr>
        <w:ind w:left="1848" w:hanging="180"/>
      </w:pPr>
    </w:lvl>
    <w:lvl w:ilvl="3" w:tplc="FFFFFFFF" w:tentative="1">
      <w:start w:val="1"/>
      <w:numFmt w:val="decimal"/>
      <w:lvlText w:val="%4."/>
      <w:lvlJc w:val="left"/>
      <w:pPr>
        <w:ind w:left="2568" w:hanging="360"/>
      </w:pPr>
    </w:lvl>
    <w:lvl w:ilvl="4" w:tplc="FFFFFFFF" w:tentative="1">
      <w:start w:val="1"/>
      <w:numFmt w:val="lowerLetter"/>
      <w:lvlText w:val="%5."/>
      <w:lvlJc w:val="left"/>
      <w:pPr>
        <w:ind w:left="3288" w:hanging="360"/>
      </w:pPr>
    </w:lvl>
    <w:lvl w:ilvl="5" w:tplc="FFFFFFFF" w:tentative="1">
      <w:start w:val="1"/>
      <w:numFmt w:val="lowerRoman"/>
      <w:lvlText w:val="%6."/>
      <w:lvlJc w:val="right"/>
      <w:pPr>
        <w:ind w:left="4008" w:hanging="180"/>
      </w:pPr>
    </w:lvl>
    <w:lvl w:ilvl="6" w:tplc="FFFFFFFF" w:tentative="1">
      <w:start w:val="1"/>
      <w:numFmt w:val="decimal"/>
      <w:lvlText w:val="%7."/>
      <w:lvlJc w:val="left"/>
      <w:pPr>
        <w:ind w:left="4728" w:hanging="360"/>
      </w:pPr>
    </w:lvl>
    <w:lvl w:ilvl="7" w:tplc="FFFFFFFF" w:tentative="1">
      <w:start w:val="1"/>
      <w:numFmt w:val="lowerLetter"/>
      <w:lvlText w:val="%8."/>
      <w:lvlJc w:val="left"/>
      <w:pPr>
        <w:ind w:left="5448" w:hanging="360"/>
      </w:pPr>
    </w:lvl>
    <w:lvl w:ilvl="8" w:tplc="FFFFFFFF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43D05742"/>
    <w:multiLevelType w:val="hybridMultilevel"/>
    <w:tmpl w:val="72046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51124"/>
    <w:multiLevelType w:val="hybridMultilevel"/>
    <w:tmpl w:val="74D8FF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4D48A2"/>
    <w:multiLevelType w:val="hybridMultilevel"/>
    <w:tmpl w:val="2E247FEA"/>
    <w:lvl w:ilvl="0" w:tplc="CC1CEE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C1A7A"/>
    <w:multiLevelType w:val="hybridMultilevel"/>
    <w:tmpl w:val="04102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486" w:hanging="360"/>
      </w:pPr>
    </w:lvl>
    <w:lvl w:ilvl="3" w:tplc="B28AE0C2">
      <w:start w:val="1"/>
      <w:numFmt w:val="bullet"/>
      <w:lvlText w:val="-"/>
      <w:lvlJc w:val="left"/>
      <w:pPr>
        <w:ind w:left="2880" w:hanging="360"/>
      </w:pPr>
      <w:rPr>
        <w:rFonts w:ascii="Sylfaen" w:hAnsi="Sylfae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713E"/>
    <w:multiLevelType w:val="multilevel"/>
    <w:tmpl w:val="3700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0D4EA2"/>
    <w:multiLevelType w:val="hybridMultilevel"/>
    <w:tmpl w:val="E6EA2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33252"/>
    <w:multiLevelType w:val="hybridMultilevel"/>
    <w:tmpl w:val="86748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F239A"/>
    <w:multiLevelType w:val="hybridMultilevel"/>
    <w:tmpl w:val="BC1AC906"/>
    <w:lvl w:ilvl="0" w:tplc="DD56EED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28" w:hanging="360"/>
      </w:pPr>
    </w:lvl>
    <w:lvl w:ilvl="2" w:tplc="04150017">
      <w:start w:val="1"/>
      <w:numFmt w:val="lowerLetter"/>
      <w:lvlText w:val="%3)"/>
      <w:lvlJc w:val="left"/>
      <w:pPr>
        <w:ind w:left="2028" w:hanging="360"/>
      </w:pPr>
    </w:lvl>
    <w:lvl w:ilvl="3" w:tplc="0415000F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2E12AC7"/>
    <w:multiLevelType w:val="hybridMultilevel"/>
    <w:tmpl w:val="F242530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32B1D"/>
    <w:multiLevelType w:val="hybridMultilevel"/>
    <w:tmpl w:val="5C906B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3A5F77"/>
    <w:multiLevelType w:val="multilevel"/>
    <w:tmpl w:val="26561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F05972"/>
    <w:multiLevelType w:val="hybridMultilevel"/>
    <w:tmpl w:val="7B3AF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F7D55"/>
    <w:multiLevelType w:val="hybridMultilevel"/>
    <w:tmpl w:val="FDDC7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97DF0"/>
    <w:multiLevelType w:val="hybridMultilevel"/>
    <w:tmpl w:val="9BAE0D3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1">
      <w:start w:val="1"/>
      <w:numFmt w:val="decimal"/>
      <w:lvlText w:val="%2)"/>
      <w:lvlJc w:val="left"/>
      <w:pPr>
        <w:ind w:left="1363" w:hanging="360"/>
      </w:pPr>
    </w:lvl>
    <w:lvl w:ilvl="2" w:tplc="04150017">
      <w:start w:val="1"/>
      <w:numFmt w:val="lowerLetter"/>
      <w:lvlText w:val="%3)"/>
      <w:lvlJc w:val="left"/>
      <w:pPr>
        <w:ind w:left="2263" w:hanging="36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03365811">
    <w:abstractNumId w:val="6"/>
  </w:num>
  <w:num w:numId="2" w16cid:durableId="1318000017">
    <w:abstractNumId w:val="22"/>
  </w:num>
  <w:num w:numId="3" w16cid:durableId="1390149764">
    <w:abstractNumId w:val="4"/>
  </w:num>
  <w:num w:numId="4" w16cid:durableId="1747848401">
    <w:abstractNumId w:val="21"/>
  </w:num>
  <w:num w:numId="5" w16cid:durableId="1381318184">
    <w:abstractNumId w:val="13"/>
  </w:num>
  <w:num w:numId="6" w16cid:durableId="1396394889">
    <w:abstractNumId w:val="7"/>
  </w:num>
  <w:num w:numId="7" w16cid:durableId="548034610">
    <w:abstractNumId w:val="15"/>
  </w:num>
  <w:num w:numId="8" w16cid:durableId="483854522">
    <w:abstractNumId w:val="1"/>
  </w:num>
  <w:num w:numId="9" w16cid:durableId="652565909">
    <w:abstractNumId w:val="19"/>
  </w:num>
  <w:num w:numId="10" w16cid:durableId="1359702614">
    <w:abstractNumId w:val="11"/>
  </w:num>
  <w:num w:numId="11" w16cid:durableId="1299065397">
    <w:abstractNumId w:val="2"/>
  </w:num>
  <w:num w:numId="12" w16cid:durableId="125121079">
    <w:abstractNumId w:val="8"/>
  </w:num>
  <w:num w:numId="13" w16cid:durableId="1376661372">
    <w:abstractNumId w:val="10"/>
  </w:num>
  <w:num w:numId="14" w16cid:durableId="1337265844">
    <w:abstractNumId w:val="5"/>
  </w:num>
  <w:num w:numId="15" w16cid:durableId="1265452949">
    <w:abstractNumId w:val="24"/>
  </w:num>
  <w:num w:numId="16" w16cid:durableId="1979021154">
    <w:abstractNumId w:val="3"/>
  </w:num>
  <w:num w:numId="17" w16cid:durableId="661472919">
    <w:abstractNumId w:val="9"/>
  </w:num>
  <w:num w:numId="18" w16cid:durableId="431707786">
    <w:abstractNumId w:val="16"/>
  </w:num>
  <w:num w:numId="19" w16cid:durableId="1566917297">
    <w:abstractNumId w:val="17"/>
  </w:num>
  <w:num w:numId="20" w16cid:durableId="1861973316">
    <w:abstractNumId w:val="25"/>
  </w:num>
  <w:num w:numId="21" w16cid:durableId="524487855">
    <w:abstractNumId w:val="18"/>
  </w:num>
  <w:num w:numId="22" w16cid:durableId="1593509864">
    <w:abstractNumId w:val="20"/>
  </w:num>
  <w:num w:numId="23" w16cid:durableId="295450288">
    <w:abstractNumId w:val="12"/>
  </w:num>
  <w:num w:numId="24" w16cid:durableId="114257368">
    <w:abstractNumId w:val="14"/>
  </w:num>
  <w:num w:numId="25" w16cid:durableId="1348291102">
    <w:abstractNumId w:val="0"/>
  </w:num>
  <w:num w:numId="26" w16cid:durableId="20012737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9"/>
    <w:rsid w:val="0000193B"/>
    <w:rsid w:val="000442C1"/>
    <w:rsid w:val="000611EC"/>
    <w:rsid w:val="00065DC0"/>
    <w:rsid w:val="00074E08"/>
    <w:rsid w:val="00075A3E"/>
    <w:rsid w:val="000A1A66"/>
    <w:rsid w:val="000B58AB"/>
    <w:rsid w:val="000C7751"/>
    <w:rsid w:val="000D38E9"/>
    <w:rsid w:val="0010367E"/>
    <w:rsid w:val="001066D1"/>
    <w:rsid w:val="001212A3"/>
    <w:rsid w:val="00121BEC"/>
    <w:rsid w:val="00122D2B"/>
    <w:rsid w:val="0012389C"/>
    <w:rsid w:val="00126604"/>
    <w:rsid w:val="001329A3"/>
    <w:rsid w:val="00137268"/>
    <w:rsid w:val="001423B5"/>
    <w:rsid w:val="00147D04"/>
    <w:rsid w:val="0015774C"/>
    <w:rsid w:val="00167B81"/>
    <w:rsid w:val="0019399E"/>
    <w:rsid w:val="001A623F"/>
    <w:rsid w:val="001C49FE"/>
    <w:rsid w:val="001D03D3"/>
    <w:rsid w:val="001F1338"/>
    <w:rsid w:val="001F2784"/>
    <w:rsid w:val="001F672B"/>
    <w:rsid w:val="002018F8"/>
    <w:rsid w:val="002136C2"/>
    <w:rsid w:val="00250833"/>
    <w:rsid w:val="00257CE4"/>
    <w:rsid w:val="00263850"/>
    <w:rsid w:val="00275577"/>
    <w:rsid w:val="00275B14"/>
    <w:rsid w:val="002840B6"/>
    <w:rsid w:val="0028509A"/>
    <w:rsid w:val="002912BB"/>
    <w:rsid w:val="002979E6"/>
    <w:rsid w:val="002D6607"/>
    <w:rsid w:val="002E2426"/>
    <w:rsid w:val="002F5332"/>
    <w:rsid w:val="002F55FC"/>
    <w:rsid w:val="00302DAA"/>
    <w:rsid w:val="00313D98"/>
    <w:rsid w:val="00314635"/>
    <w:rsid w:val="00326875"/>
    <w:rsid w:val="00332274"/>
    <w:rsid w:val="00344EC2"/>
    <w:rsid w:val="00364435"/>
    <w:rsid w:val="003749C0"/>
    <w:rsid w:val="003765CF"/>
    <w:rsid w:val="003779A0"/>
    <w:rsid w:val="003962E6"/>
    <w:rsid w:val="003A2D50"/>
    <w:rsid w:val="003D3634"/>
    <w:rsid w:val="003E1F01"/>
    <w:rsid w:val="003E781E"/>
    <w:rsid w:val="003F423A"/>
    <w:rsid w:val="00412323"/>
    <w:rsid w:val="004222DB"/>
    <w:rsid w:val="004348C6"/>
    <w:rsid w:val="00442555"/>
    <w:rsid w:val="00455170"/>
    <w:rsid w:val="00471945"/>
    <w:rsid w:val="00474B36"/>
    <w:rsid w:val="00475F15"/>
    <w:rsid w:val="00483A10"/>
    <w:rsid w:val="004963A9"/>
    <w:rsid w:val="004B15E1"/>
    <w:rsid w:val="004B2F0A"/>
    <w:rsid w:val="004C3B62"/>
    <w:rsid w:val="004C6880"/>
    <w:rsid w:val="004D6E08"/>
    <w:rsid w:val="005003EB"/>
    <w:rsid w:val="00500EA5"/>
    <w:rsid w:val="0051164E"/>
    <w:rsid w:val="00515C59"/>
    <w:rsid w:val="00521771"/>
    <w:rsid w:val="005306E6"/>
    <w:rsid w:val="00530755"/>
    <w:rsid w:val="00533822"/>
    <w:rsid w:val="00536EAF"/>
    <w:rsid w:val="00544C77"/>
    <w:rsid w:val="00554C7A"/>
    <w:rsid w:val="005923F1"/>
    <w:rsid w:val="00597AD0"/>
    <w:rsid w:val="005B7EF4"/>
    <w:rsid w:val="005C6D64"/>
    <w:rsid w:val="005C739F"/>
    <w:rsid w:val="005E1EA6"/>
    <w:rsid w:val="005E74C9"/>
    <w:rsid w:val="00601CCF"/>
    <w:rsid w:val="00610875"/>
    <w:rsid w:val="00631DF4"/>
    <w:rsid w:val="00642F72"/>
    <w:rsid w:val="006646FF"/>
    <w:rsid w:val="00666EA0"/>
    <w:rsid w:val="0068354C"/>
    <w:rsid w:val="00694095"/>
    <w:rsid w:val="006A6114"/>
    <w:rsid w:val="006A6C89"/>
    <w:rsid w:val="006B31FB"/>
    <w:rsid w:val="006E4148"/>
    <w:rsid w:val="0070394D"/>
    <w:rsid w:val="00705B91"/>
    <w:rsid w:val="00715351"/>
    <w:rsid w:val="007179EB"/>
    <w:rsid w:val="00777363"/>
    <w:rsid w:val="0078186D"/>
    <w:rsid w:val="00785B00"/>
    <w:rsid w:val="00793C68"/>
    <w:rsid w:val="007B71AD"/>
    <w:rsid w:val="007E7D7F"/>
    <w:rsid w:val="00824AE9"/>
    <w:rsid w:val="00825F95"/>
    <w:rsid w:val="00832742"/>
    <w:rsid w:val="00835C5A"/>
    <w:rsid w:val="00841AA9"/>
    <w:rsid w:val="00846A86"/>
    <w:rsid w:val="0088010F"/>
    <w:rsid w:val="0088376F"/>
    <w:rsid w:val="0089067E"/>
    <w:rsid w:val="008C0203"/>
    <w:rsid w:val="008C2095"/>
    <w:rsid w:val="008D76C9"/>
    <w:rsid w:val="008E56E9"/>
    <w:rsid w:val="008E63C7"/>
    <w:rsid w:val="008F603D"/>
    <w:rsid w:val="00915A11"/>
    <w:rsid w:val="00937C3B"/>
    <w:rsid w:val="0094622A"/>
    <w:rsid w:val="009549FF"/>
    <w:rsid w:val="0095756E"/>
    <w:rsid w:val="00957B14"/>
    <w:rsid w:val="00992CE6"/>
    <w:rsid w:val="00996276"/>
    <w:rsid w:val="009A1FA6"/>
    <w:rsid w:val="009B3DEC"/>
    <w:rsid w:val="009B6889"/>
    <w:rsid w:val="009C43AD"/>
    <w:rsid w:val="009C6336"/>
    <w:rsid w:val="009E08C8"/>
    <w:rsid w:val="009E4EFA"/>
    <w:rsid w:val="009F3ADF"/>
    <w:rsid w:val="00A0339E"/>
    <w:rsid w:val="00A056E3"/>
    <w:rsid w:val="00A20CBF"/>
    <w:rsid w:val="00A2748B"/>
    <w:rsid w:val="00A55CA6"/>
    <w:rsid w:val="00A61CA2"/>
    <w:rsid w:val="00A762D6"/>
    <w:rsid w:val="00A83F0D"/>
    <w:rsid w:val="00A97A77"/>
    <w:rsid w:val="00AA40A7"/>
    <w:rsid w:val="00AC5B30"/>
    <w:rsid w:val="00B30F2E"/>
    <w:rsid w:val="00B5646E"/>
    <w:rsid w:val="00B60965"/>
    <w:rsid w:val="00B82C40"/>
    <w:rsid w:val="00B86BFB"/>
    <w:rsid w:val="00BC31CE"/>
    <w:rsid w:val="00C01D1D"/>
    <w:rsid w:val="00C06576"/>
    <w:rsid w:val="00C23B92"/>
    <w:rsid w:val="00C36FBB"/>
    <w:rsid w:val="00C50284"/>
    <w:rsid w:val="00C5308F"/>
    <w:rsid w:val="00C62406"/>
    <w:rsid w:val="00C62452"/>
    <w:rsid w:val="00C87925"/>
    <w:rsid w:val="00CA57CB"/>
    <w:rsid w:val="00CA7FFE"/>
    <w:rsid w:val="00CD5D07"/>
    <w:rsid w:val="00CE25F5"/>
    <w:rsid w:val="00CF1BF3"/>
    <w:rsid w:val="00CF3ADA"/>
    <w:rsid w:val="00CF4FD6"/>
    <w:rsid w:val="00CF79EA"/>
    <w:rsid w:val="00D101C0"/>
    <w:rsid w:val="00D12925"/>
    <w:rsid w:val="00D46453"/>
    <w:rsid w:val="00D65EB7"/>
    <w:rsid w:val="00D730C5"/>
    <w:rsid w:val="00D91FD7"/>
    <w:rsid w:val="00D93320"/>
    <w:rsid w:val="00DB583F"/>
    <w:rsid w:val="00DD571C"/>
    <w:rsid w:val="00DF2C3C"/>
    <w:rsid w:val="00E15F9B"/>
    <w:rsid w:val="00E20D7E"/>
    <w:rsid w:val="00E25780"/>
    <w:rsid w:val="00E51489"/>
    <w:rsid w:val="00E62EC7"/>
    <w:rsid w:val="00E63888"/>
    <w:rsid w:val="00E82463"/>
    <w:rsid w:val="00EA4048"/>
    <w:rsid w:val="00EB4E9F"/>
    <w:rsid w:val="00EB58DB"/>
    <w:rsid w:val="00EB64D9"/>
    <w:rsid w:val="00EB6C6F"/>
    <w:rsid w:val="00EC4111"/>
    <w:rsid w:val="00EC6EF4"/>
    <w:rsid w:val="00EE5626"/>
    <w:rsid w:val="00EF33B9"/>
    <w:rsid w:val="00EF6717"/>
    <w:rsid w:val="00F22754"/>
    <w:rsid w:val="00F24A5F"/>
    <w:rsid w:val="00F550DF"/>
    <w:rsid w:val="00F61D26"/>
    <w:rsid w:val="00F62492"/>
    <w:rsid w:val="00F67429"/>
    <w:rsid w:val="00F760B6"/>
    <w:rsid w:val="00F82414"/>
    <w:rsid w:val="00F85A89"/>
    <w:rsid w:val="00FA190D"/>
    <w:rsid w:val="00FB12AD"/>
    <w:rsid w:val="00FB57F9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34391"/>
  <w15:chartTrackingRefBased/>
  <w15:docId w15:val="{479280B7-261F-49D0-85FC-127E5569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1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1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1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1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1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1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1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14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514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514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14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14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14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14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14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14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1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1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1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1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14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14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14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1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14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148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61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24AE9"/>
    <w:rPr>
      <w:b/>
      <w:bCs/>
    </w:rPr>
  </w:style>
  <w:style w:type="paragraph" w:styleId="NormalnyWeb">
    <w:name w:val="Normal (Web)"/>
    <w:basedOn w:val="Normalny"/>
    <w:uiPriority w:val="99"/>
    <w:unhideWhenUsed/>
    <w:rsid w:val="00954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1FB"/>
  </w:style>
  <w:style w:type="paragraph" w:styleId="Stopka">
    <w:name w:val="footer"/>
    <w:basedOn w:val="Normalny"/>
    <w:link w:val="StopkaZnak"/>
    <w:uiPriority w:val="99"/>
    <w:unhideWhenUsed/>
    <w:rsid w:val="006B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F642-D00A-4BB2-9E88-AF165CF5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2278</Words>
  <Characters>13668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Kęsy</dc:creator>
  <cp:keywords/>
  <dc:description/>
  <cp:lastModifiedBy>Gmina Drużbice</cp:lastModifiedBy>
  <cp:revision>115</cp:revision>
  <cp:lastPrinted>2026-04-22T10:10:00Z</cp:lastPrinted>
  <dcterms:created xsi:type="dcterms:W3CDTF">2026-04-06T08:07:00Z</dcterms:created>
  <dcterms:modified xsi:type="dcterms:W3CDTF">2026-04-22T10:43:00Z</dcterms:modified>
</cp:coreProperties>
</file>